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06631A" w:rsidRPr="00900130" w14:paraId="490E58F3" w14:textId="77777777"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4F9C8" w14:textId="77777777" w:rsidR="0006631A" w:rsidRPr="00900130" w:rsidRDefault="0006631A"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205D5E9B" wp14:editId="39032671">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F4CE4" w14:textId="77777777" w:rsidR="0006631A" w:rsidRPr="00900130" w:rsidRDefault="0006631A" w:rsidP="000365CE">
            <w:pPr>
              <w:rPr>
                <w:rFonts w:ascii="Segoe UI" w:hAnsi="Segoe UI" w:cs="Segoe UI"/>
                <w:b/>
                <w:sz w:val="10"/>
                <w:szCs w:val="44"/>
              </w:rPr>
            </w:pPr>
          </w:p>
          <w:p w14:paraId="66659B7F" w14:textId="77777777" w:rsidR="0006631A" w:rsidRPr="00900130" w:rsidRDefault="0006631A" w:rsidP="000365CE">
            <w:pPr>
              <w:rPr>
                <w:rFonts w:ascii="Segoe UI" w:hAnsi="Segoe UI" w:cs="Segoe UI"/>
                <w:b/>
                <w:sz w:val="32"/>
                <w:szCs w:val="36"/>
              </w:rPr>
            </w:pPr>
            <w:r w:rsidRPr="00900130">
              <w:rPr>
                <w:rFonts w:ascii="Segoe UI" w:hAnsi="Segoe UI" w:cs="Segoe UI"/>
                <w:b/>
                <w:sz w:val="32"/>
                <w:szCs w:val="36"/>
              </w:rPr>
              <w:t xml:space="preserve">Competent Registered Nurse Guidelines </w:t>
            </w:r>
          </w:p>
          <w:p w14:paraId="630B3AB7" w14:textId="77777777" w:rsidR="0006631A" w:rsidRPr="00900130" w:rsidRDefault="0006631A" w:rsidP="000365CE">
            <w:pPr>
              <w:rPr>
                <w:rFonts w:ascii="Segoe UI" w:hAnsi="Segoe UI" w:cs="Segoe UI"/>
                <w:i/>
              </w:rPr>
            </w:pPr>
            <w:r w:rsidRPr="00900130">
              <w:rPr>
                <w:rFonts w:ascii="Segoe UI" w:hAnsi="Segoe UI" w:cs="Segoe UI"/>
                <w:i/>
              </w:rPr>
              <w:t>(No longer applies to Designated Senior Nurses)</w:t>
            </w:r>
          </w:p>
          <w:p w14:paraId="40D867AE" w14:textId="77777777" w:rsidR="0006631A" w:rsidRPr="00900130" w:rsidRDefault="0006631A"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06631A" w:rsidRPr="00900130" w14:paraId="24E0FB9E" w14:textId="77777777" w:rsidTr="00900130">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06631A" w:rsidRPr="000F6DFF" w14:paraId="4403A0BA" w14:textId="77777777" w:rsidTr="00900130">
              <w:trPr>
                <w:trHeight w:val="1044"/>
              </w:trPr>
              <w:tc>
                <w:tcPr>
                  <w:tcW w:w="5032" w:type="dxa"/>
                  <w:gridSpan w:val="2"/>
                  <w:tcBorders>
                    <w:top w:val="triple" w:sz="4" w:space="0" w:color="auto"/>
                    <w:left w:val="single" w:sz="4" w:space="0" w:color="auto"/>
                    <w:bottom w:val="single" w:sz="4" w:space="0" w:color="auto"/>
                    <w:right w:val="single" w:sz="4" w:space="0" w:color="auto"/>
                  </w:tcBorders>
                </w:tcPr>
                <w:p w14:paraId="46773AD8" w14:textId="77777777" w:rsidR="0006631A" w:rsidRPr="000F6DFF" w:rsidRDefault="0006631A" w:rsidP="000F6DFF">
                  <w:pPr>
                    <w:spacing w:before="120" w:after="120"/>
                    <w:rPr>
                      <w:rFonts w:ascii="Segoe UI" w:hAnsi="Segoe UI" w:cs="Segoe UI"/>
                      <w:b/>
                    </w:rPr>
                  </w:pPr>
                  <w:r w:rsidRPr="000F6DFF">
                    <w:rPr>
                      <w:rFonts w:ascii="Segoe UI" w:hAnsi="Segoe UI" w:cs="Segoe UI"/>
                      <w:b/>
                    </w:rPr>
                    <w:t>Name of Applicant:</w:t>
                  </w:r>
                </w:p>
                <w:p w14:paraId="67193EC4" w14:textId="77777777" w:rsidR="0006631A" w:rsidRPr="000F6DFF" w:rsidRDefault="0006631A" w:rsidP="000F6DFF">
                  <w:pPr>
                    <w:spacing w:before="120" w:after="120"/>
                    <w:rPr>
                      <w:rFonts w:ascii="Segoe UI" w:hAnsi="Segoe UI" w:cs="Segoe UI"/>
                      <w:b/>
                    </w:rPr>
                  </w:pPr>
                </w:p>
                <w:p w14:paraId="4E89DE49" w14:textId="77777777" w:rsidR="0006631A" w:rsidRPr="000F6DFF" w:rsidRDefault="0006631A" w:rsidP="000F6DFF">
                  <w:pPr>
                    <w:spacing w:before="120" w:after="120"/>
                    <w:rPr>
                      <w:rFonts w:ascii="Segoe UI" w:hAnsi="Segoe UI" w:cs="Segoe UI"/>
                      <w:b/>
                    </w:rPr>
                  </w:pPr>
                </w:p>
                <w:p w14:paraId="1A2184BE" w14:textId="77777777" w:rsidR="0006631A" w:rsidRPr="000F6DFF" w:rsidRDefault="0006631A" w:rsidP="000F6DFF">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14:paraId="12EE27EC" w14:textId="77777777" w:rsidR="0006631A" w:rsidRPr="000F6DFF" w:rsidRDefault="0006631A" w:rsidP="000F6DFF">
                  <w:pPr>
                    <w:spacing w:before="120" w:after="120"/>
                    <w:rPr>
                      <w:rFonts w:ascii="Segoe UI" w:hAnsi="Segoe UI" w:cs="Segoe UI"/>
                      <w:b/>
                    </w:rPr>
                  </w:pPr>
                  <w:r w:rsidRPr="000F6DFF">
                    <w:rPr>
                      <w:rFonts w:ascii="Segoe UI" w:hAnsi="Segoe UI" w:cs="Segoe UI"/>
                      <w:b/>
                    </w:rPr>
                    <w:t>Practice Area:</w:t>
                  </w:r>
                </w:p>
                <w:p w14:paraId="557E335E" w14:textId="77777777" w:rsidR="0006631A" w:rsidRPr="000F6DFF" w:rsidRDefault="0006631A" w:rsidP="000F6DFF">
                  <w:pPr>
                    <w:spacing w:before="120" w:after="120"/>
                    <w:rPr>
                      <w:rFonts w:ascii="Segoe UI" w:hAnsi="Segoe UI" w:cs="Segoe UI"/>
                    </w:rPr>
                  </w:pPr>
                  <w:r w:rsidRPr="000F6DFF">
                    <w:rPr>
                      <w:rFonts w:ascii="Segoe UI" w:hAnsi="Segoe UI" w:cs="Segoe UI"/>
                    </w:rPr>
                    <w:t>(Please write out in full)</w:t>
                  </w:r>
                </w:p>
                <w:p w14:paraId="6585848C" w14:textId="77777777" w:rsidR="0006631A" w:rsidRPr="000F6DFF" w:rsidRDefault="0006631A" w:rsidP="000F6DFF">
                  <w:pPr>
                    <w:spacing w:before="120" w:after="120"/>
                    <w:rPr>
                      <w:rFonts w:ascii="Segoe UI" w:hAnsi="Segoe UI" w:cs="Segoe UI"/>
                    </w:rPr>
                  </w:pPr>
                </w:p>
                <w:p w14:paraId="4E3AE22C" w14:textId="77777777" w:rsidR="0006631A" w:rsidRPr="000F6DFF" w:rsidRDefault="0006631A" w:rsidP="000F6DFF">
                  <w:pPr>
                    <w:spacing w:before="120" w:after="120"/>
                    <w:rPr>
                      <w:rFonts w:ascii="Segoe UI" w:hAnsi="Segoe UI" w:cs="Segoe UI"/>
                      <w:b/>
                    </w:rPr>
                  </w:pPr>
                  <w:r w:rsidRPr="000F6DFF">
                    <w:rPr>
                      <w:rFonts w:ascii="Segoe UI" w:hAnsi="Segoe UI" w:cs="Segoe UI"/>
                      <w:b/>
                    </w:rPr>
                    <w:t>Organisation:</w:t>
                  </w:r>
                </w:p>
              </w:tc>
            </w:tr>
            <w:tr w:rsidR="0006631A" w:rsidRPr="000F6DFF" w14:paraId="2A90374B" w14:textId="77777777"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14:paraId="5A39EB3E" w14:textId="77777777" w:rsidR="0006631A" w:rsidRPr="000F6DFF" w:rsidRDefault="0006631A" w:rsidP="000F6DFF">
                  <w:pPr>
                    <w:spacing w:before="120" w:after="120"/>
                    <w:rPr>
                      <w:rFonts w:ascii="Segoe UI" w:hAnsi="Segoe UI" w:cs="Segoe UI"/>
                      <w:b/>
                    </w:rPr>
                  </w:pPr>
                  <w:r w:rsidRPr="000F6DFF">
                    <w:rPr>
                      <w:rFonts w:ascii="Segoe UI" w:hAnsi="Segoe UI" w:cs="Segoe UI"/>
                      <w:b/>
                    </w:rPr>
                    <w:t>Contact Details:</w:t>
                  </w:r>
                </w:p>
                <w:p w14:paraId="7B028409" w14:textId="77777777" w:rsidR="0006631A" w:rsidRPr="000F6DFF" w:rsidRDefault="0006631A" w:rsidP="000F6DFF">
                  <w:pPr>
                    <w:spacing w:before="120" w:after="120"/>
                    <w:rPr>
                      <w:rFonts w:ascii="Segoe UI" w:hAnsi="Segoe UI" w:cs="Segoe UI"/>
                      <w:i/>
                    </w:rPr>
                  </w:pPr>
                  <w:r w:rsidRPr="000F6DFF">
                    <w:rPr>
                      <w:rFonts w:ascii="Segoe UI" w:hAnsi="Segoe UI" w:cs="Segoe UI"/>
                      <w:i/>
                    </w:rPr>
                    <w:t>Email and Mobile Number:</w:t>
                  </w:r>
                </w:p>
              </w:tc>
            </w:tr>
            <w:tr w:rsidR="0006631A" w:rsidRPr="000F6DFF" w14:paraId="0C49F4FD" w14:textId="77777777"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14:paraId="79A612FB" w14:textId="77777777" w:rsidR="0006631A" w:rsidRPr="000F6DFF" w:rsidRDefault="0006631A" w:rsidP="000F6DFF">
                  <w:pPr>
                    <w:spacing w:before="120" w:after="120"/>
                    <w:rPr>
                      <w:rFonts w:ascii="Segoe UI" w:hAnsi="Segoe UI" w:cs="Segoe UI"/>
                      <w:b/>
                    </w:rPr>
                  </w:pPr>
                  <w:r w:rsidRPr="000F6DFF">
                    <w:rPr>
                      <w:rFonts w:ascii="Segoe UI" w:hAnsi="Segoe UI" w:cs="Segoe UI"/>
                      <w:b/>
                    </w:rPr>
                    <w:t>Annual Practising Certificate Number and Expiry:</w:t>
                  </w:r>
                </w:p>
              </w:tc>
              <w:tc>
                <w:tcPr>
                  <w:tcW w:w="5033" w:type="dxa"/>
                  <w:gridSpan w:val="2"/>
                  <w:tcBorders>
                    <w:top w:val="single" w:sz="4" w:space="0" w:color="auto"/>
                    <w:left w:val="single" w:sz="4" w:space="0" w:color="auto"/>
                    <w:bottom w:val="single" w:sz="4" w:space="0" w:color="auto"/>
                    <w:right w:val="single" w:sz="4" w:space="0" w:color="auto"/>
                  </w:tcBorders>
                </w:tcPr>
                <w:p w14:paraId="7333261C" w14:textId="77777777" w:rsidR="0006631A" w:rsidRPr="000F6DFF" w:rsidRDefault="0006631A" w:rsidP="000F6DFF">
                  <w:pPr>
                    <w:spacing w:before="120" w:after="120"/>
                    <w:rPr>
                      <w:rFonts w:ascii="Segoe UI" w:hAnsi="Segoe UI" w:cs="Segoe UI"/>
                      <w:b/>
                    </w:rPr>
                  </w:pPr>
                  <w:r w:rsidRPr="000F6DFF">
                    <w:rPr>
                      <w:rFonts w:ascii="Segoe UI" w:hAnsi="Segoe UI" w:cs="Segoe UI"/>
                      <w:b/>
                    </w:rPr>
                    <w:t>Employee Number:</w:t>
                  </w:r>
                </w:p>
              </w:tc>
            </w:tr>
            <w:tr w:rsidR="0006631A" w:rsidRPr="000F6DFF" w14:paraId="4C09B8BD" w14:textId="77777777"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14:paraId="0C484848" w14:textId="77777777" w:rsidR="0006631A" w:rsidRPr="000F6DFF" w:rsidRDefault="0006631A" w:rsidP="000F6DFF">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06631A" w:rsidRPr="000F6DFF" w14:paraId="2BE5E920" w14:textId="77777777" w:rsidTr="000365CE">
              <w:trPr>
                <w:trHeight w:val="330"/>
              </w:trPr>
              <w:tc>
                <w:tcPr>
                  <w:tcW w:w="3355" w:type="dxa"/>
                  <w:tcBorders>
                    <w:top w:val="nil"/>
                    <w:left w:val="single" w:sz="4" w:space="0" w:color="auto"/>
                    <w:bottom w:val="nil"/>
                    <w:right w:val="nil"/>
                  </w:tcBorders>
                  <w:hideMark/>
                </w:tcPr>
                <w:p w14:paraId="2C01088C" w14:textId="77777777" w:rsidR="0006631A" w:rsidRPr="000F6DFF" w:rsidRDefault="0006631A" w:rsidP="000F6DFF">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00BC0892">
                    <w:rPr>
                      <w:rFonts w:ascii="Segoe UI" w:hAnsi="Segoe UI" w:cs="Segoe UI"/>
                    </w:rPr>
                    <w:t>Chinese</w:t>
                  </w:r>
                </w:p>
              </w:tc>
              <w:tc>
                <w:tcPr>
                  <w:tcW w:w="3355" w:type="dxa"/>
                  <w:gridSpan w:val="2"/>
                  <w:tcBorders>
                    <w:top w:val="nil"/>
                    <w:left w:val="nil"/>
                    <w:bottom w:val="nil"/>
                    <w:right w:val="nil"/>
                  </w:tcBorders>
                  <w:hideMark/>
                </w:tcPr>
                <w:p w14:paraId="3EB1AD30"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14:paraId="414DEB78" w14:textId="77777777" w:rsidR="0006631A" w:rsidRPr="000F6DFF" w:rsidRDefault="0006631A" w:rsidP="000F6DFF">
                  <w:pPr>
                    <w:spacing w:after="120"/>
                    <w:rPr>
                      <w:rFonts w:ascii="Segoe UI" w:hAnsi="Segoe UI" w:cs="Segoe UI"/>
                    </w:rPr>
                  </w:pPr>
                </w:p>
              </w:tc>
              <w:tc>
                <w:tcPr>
                  <w:tcW w:w="3355" w:type="dxa"/>
                  <w:tcBorders>
                    <w:top w:val="nil"/>
                    <w:left w:val="nil"/>
                    <w:bottom w:val="nil"/>
                    <w:right w:val="single" w:sz="4" w:space="0" w:color="auto"/>
                  </w:tcBorders>
                  <w:hideMark/>
                </w:tcPr>
                <w:p w14:paraId="654F3D0C" w14:textId="77777777" w:rsidR="0006631A" w:rsidRPr="000F6DFF" w:rsidRDefault="0006631A" w:rsidP="000F6DFF">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06631A" w:rsidRPr="000F6DFF" w14:paraId="2A931202" w14:textId="77777777" w:rsidTr="000365CE">
              <w:trPr>
                <w:trHeight w:val="330"/>
              </w:trPr>
              <w:tc>
                <w:tcPr>
                  <w:tcW w:w="3355" w:type="dxa"/>
                  <w:tcBorders>
                    <w:top w:val="nil"/>
                    <w:left w:val="single" w:sz="4" w:space="0" w:color="auto"/>
                    <w:bottom w:val="nil"/>
                    <w:right w:val="nil"/>
                  </w:tcBorders>
                  <w:hideMark/>
                </w:tcPr>
                <w:p w14:paraId="2E2D3C74"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Maori</w:t>
                  </w:r>
                </w:p>
              </w:tc>
              <w:tc>
                <w:tcPr>
                  <w:tcW w:w="3355" w:type="dxa"/>
                  <w:gridSpan w:val="2"/>
                  <w:tcBorders>
                    <w:top w:val="nil"/>
                    <w:left w:val="nil"/>
                    <w:bottom w:val="nil"/>
                    <w:right w:val="nil"/>
                  </w:tcBorders>
                  <w:hideMark/>
                </w:tcPr>
                <w:p w14:paraId="18750117"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New Zealand European</w:t>
                  </w:r>
                </w:p>
              </w:tc>
              <w:tc>
                <w:tcPr>
                  <w:tcW w:w="3355" w:type="dxa"/>
                  <w:tcBorders>
                    <w:top w:val="nil"/>
                    <w:left w:val="nil"/>
                    <w:bottom w:val="nil"/>
                    <w:right w:val="single" w:sz="4" w:space="0" w:color="auto"/>
                  </w:tcBorders>
                  <w:hideMark/>
                </w:tcPr>
                <w:p w14:paraId="5BB785C1"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Tongan</w:t>
                  </w:r>
                </w:p>
              </w:tc>
            </w:tr>
            <w:tr w:rsidR="0006631A" w:rsidRPr="000F6DFF" w14:paraId="2FDE2512" w14:textId="77777777" w:rsidTr="000365CE">
              <w:trPr>
                <w:trHeight w:val="712"/>
              </w:trPr>
              <w:tc>
                <w:tcPr>
                  <w:tcW w:w="3355" w:type="dxa"/>
                  <w:tcBorders>
                    <w:top w:val="nil"/>
                    <w:left w:val="single" w:sz="4" w:space="0" w:color="auto"/>
                    <w:bottom w:val="single" w:sz="4" w:space="0" w:color="auto"/>
                    <w:right w:val="nil"/>
                  </w:tcBorders>
                  <w:hideMark/>
                </w:tcPr>
                <w:p w14:paraId="6726A8D9"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sidR="00BC0892">
                    <w:rPr>
                      <w:rFonts w:ascii="Segoe UI" w:hAnsi="Segoe UI" w:cs="Segoe UI"/>
                    </w:rPr>
                    <w:t>Indian</w:t>
                  </w:r>
                </w:p>
              </w:tc>
              <w:tc>
                <w:tcPr>
                  <w:tcW w:w="3355" w:type="dxa"/>
                  <w:gridSpan w:val="2"/>
                  <w:tcBorders>
                    <w:top w:val="nil"/>
                    <w:left w:val="nil"/>
                    <w:bottom w:val="single" w:sz="4" w:space="0" w:color="auto"/>
                    <w:right w:val="nil"/>
                  </w:tcBorders>
                  <w:hideMark/>
                </w:tcPr>
                <w:p w14:paraId="512869AB"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sidR="00BC0892">
                    <w:rPr>
                      <w:rFonts w:ascii="Segoe UI" w:hAnsi="Segoe UI" w:cs="Segoe UI"/>
                    </w:rPr>
                    <w:t>Niuean</w:t>
                  </w:r>
                </w:p>
              </w:tc>
              <w:tc>
                <w:tcPr>
                  <w:tcW w:w="3355" w:type="dxa"/>
                  <w:tcBorders>
                    <w:top w:val="nil"/>
                    <w:left w:val="nil"/>
                    <w:bottom w:val="single" w:sz="4" w:space="0" w:color="auto"/>
                    <w:right w:val="single" w:sz="4" w:space="0" w:color="auto"/>
                  </w:tcBorders>
                  <w:hideMark/>
                </w:tcPr>
                <w:p w14:paraId="166AA0FC" w14:textId="77777777" w:rsidR="0006631A" w:rsidRPr="000F6DFF" w:rsidRDefault="0006631A" w:rsidP="000F6DFF">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14:paraId="13AEB18D" w14:textId="77777777" w:rsidR="0006631A" w:rsidRPr="000F6DFF" w:rsidRDefault="0006631A" w:rsidP="000F6DFF">
                  <w:pPr>
                    <w:spacing w:after="120"/>
                    <w:rPr>
                      <w:rFonts w:ascii="Segoe UI" w:hAnsi="Segoe UI" w:cs="Segoe UI"/>
                    </w:rPr>
                  </w:pPr>
                  <w:r w:rsidRPr="000F6DFF">
                    <w:rPr>
                      <w:rFonts w:ascii="Segoe UI" w:hAnsi="Segoe UI" w:cs="Segoe UI"/>
                    </w:rPr>
                    <w:t>_______________________</w:t>
                  </w:r>
                </w:p>
              </w:tc>
            </w:tr>
            <w:tr w:rsidR="0006631A" w:rsidRPr="000F6DFF" w14:paraId="700BC67E" w14:textId="77777777"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14:paraId="7840FBE0" w14:textId="77777777" w:rsidR="0006631A" w:rsidRPr="000F6DFF" w:rsidRDefault="0006631A" w:rsidP="000F6DFF">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14:paraId="0ECAD560" w14:textId="77777777" w:rsidR="0006631A" w:rsidRPr="000F6DFF" w:rsidRDefault="0006631A" w:rsidP="000365CE">
            <w:pPr>
              <w:jc w:val="center"/>
              <w:rPr>
                <w:rFonts w:ascii="Segoe UI" w:hAnsi="Segoe UI" w:cs="Segoe UI"/>
                <w:b/>
              </w:rPr>
            </w:pPr>
          </w:p>
          <w:p w14:paraId="16687242" w14:textId="77777777" w:rsidR="00900130" w:rsidRPr="0006631A" w:rsidRDefault="00900130" w:rsidP="00900130">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14:paraId="3FF41229" w14:textId="77777777" w:rsidR="00900130" w:rsidRPr="0006631A" w:rsidRDefault="00900130" w:rsidP="00900130">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14:paraId="116993FA" w14:textId="77777777" w:rsidR="00900130" w:rsidRPr="000F6DFF" w:rsidRDefault="00900130" w:rsidP="00900130">
            <w:pPr>
              <w:spacing w:after="100" w:afterAutospacing="1"/>
              <w:rPr>
                <w:rFonts w:ascii="Segoe UI" w:hAnsi="Segoe UI" w:cs="Segoe UI"/>
              </w:rPr>
            </w:pPr>
            <w:r w:rsidRPr="0006631A">
              <w:rPr>
                <w:rFonts w:ascii="Segoe UI" w:hAnsi="Segoe UI" w:cs="Segoe UI"/>
                <w:b/>
                <w:bCs/>
                <w:color w:val="333333"/>
                <w:lang w:val="en-NZ" w:eastAsia="en-NZ"/>
              </w:rPr>
              <w:t>I declare that the above statements are truthful and this portfolio is an accurate description of my previous 3 years practice.</w:t>
            </w:r>
          </w:p>
          <w:p w14:paraId="1A5E9293" w14:textId="77777777" w:rsidR="00900130" w:rsidRPr="000F6DFF" w:rsidRDefault="00900130" w:rsidP="00900130">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14:paraId="3929C015" w14:textId="77777777" w:rsidR="0006631A" w:rsidRPr="000F6DFF" w:rsidRDefault="00900130" w:rsidP="00900130">
            <w:pPr>
              <w:rPr>
                <w:rFonts w:ascii="Segoe UI" w:hAnsi="Segoe UI" w:cs="Segoe UI"/>
                <w:b/>
                <w:lang w:val="en-US"/>
              </w:rPr>
            </w:pPr>
            <w:r w:rsidRPr="000F6DFF">
              <w:rPr>
                <w:rFonts w:ascii="Segoe UI" w:hAnsi="Segoe UI" w:cs="Segoe UI"/>
                <w:b/>
                <w:lang w:val="en-US"/>
              </w:rPr>
              <w:br w:type="page"/>
            </w:r>
          </w:p>
          <w:p w14:paraId="11BAC5B1" w14:textId="77777777" w:rsidR="00900130" w:rsidRPr="000F6DFF" w:rsidRDefault="00900130" w:rsidP="00900130">
            <w:pPr>
              <w:rPr>
                <w:rFonts w:ascii="Segoe UI" w:hAnsi="Segoe UI" w:cs="Segoe UI"/>
                <w:b/>
              </w:rPr>
            </w:pPr>
          </w:p>
          <w:p w14:paraId="453EC588" w14:textId="77777777" w:rsidR="0006631A" w:rsidRDefault="0006631A" w:rsidP="000365CE">
            <w:pPr>
              <w:rPr>
                <w:rFonts w:ascii="Segoe UI" w:hAnsi="Segoe UI" w:cs="Segoe UI"/>
                <w:b/>
              </w:rPr>
            </w:pPr>
            <w:r w:rsidRPr="000F6DFF">
              <w:rPr>
                <w:rFonts w:ascii="Segoe UI" w:hAnsi="Segoe UI" w:cs="Segoe UI"/>
                <w:b/>
              </w:rPr>
              <w:t>Signed</w:t>
            </w:r>
            <w:r w:rsidR="00900130" w:rsidRPr="000F6DFF">
              <w:rPr>
                <w:rFonts w:ascii="Segoe UI" w:hAnsi="Segoe UI" w:cs="Segoe UI"/>
                <w:b/>
              </w:rPr>
              <w:t xml:space="preserve"> by Line Manager</w:t>
            </w:r>
            <w:r w:rsidRPr="000F6DFF">
              <w:rPr>
                <w:rFonts w:ascii="Segoe UI" w:hAnsi="Segoe UI" w:cs="Segoe UI"/>
                <w:b/>
              </w:rPr>
              <w:t xml:space="preserve"> two weeks prior to submission</w:t>
            </w:r>
          </w:p>
          <w:p w14:paraId="142CCF05" w14:textId="77777777" w:rsidR="000F6DFF" w:rsidRDefault="000F6DFF" w:rsidP="000365CE">
            <w:pPr>
              <w:rPr>
                <w:rFonts w:ascii="Segoe UI" w:hAnsi="Segoe UI" w:cs="Segoe UI"/>
                <w:b/>
              </w:rPr>
            </w:pPr>
          </w:p>
          <w:p w14:paraId="160EB9C7" w14:textId="77777777" w:rsidR="000F6DFF" w:rsidRPr="000F6DFF" w:rsidRDefault="000F6DFF" w:rsidP="000F6DFF">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Competent </w:t>
            </w:r>
            <w:r w:rsidRPr="000F6DFF">
              <w:rPr>
                <w:rFonts w:ascii="Segoe UI" w:hAnsi="Segoe UI" w:cs="Segoe UI"/>
                <w:lang w:val="en-US"/>
              </w:rPr>
              <w:t xml:space="preserve">PDRP, </w:t>
            </w:r>
          </w:p>
          <w:p w14:paraId="4DF9BB4B" w14:textId="77777777" w:rsidR="000F6DFF" w:rsidRPr="000F6DFF" w:rsidRDefault="000F6DFF" w:rsidP="000F6DFF">
            <w:pPr>
              <w:spacing w:before="120" w:after="120"/>
              <w:rPr>
                <w:rFonts w:ascii="Segoe UI" w:hAnsi="Segoe UI" w:cs="Segoe UI"/>
                <w:lang w:val="en-US"/>
              </w:rPr>
            </w:pPr>
            <w:r w:rsidRPr="000F6DFF">
              <w:rPr>
                <w:rFonts w:ascii="Segoe UI" w:hAnsi="Segoe UI" w:cs="Segoe UI"/>
                <w:i/>
                <w:lang w:val="en-US"/>
              </w:rPr>
              <w:t>Line Manager Name:</w:t>
            </w:r>
            <w:r w:rsidRPr="000F6DFF">
              <w:rPr>
                <w:rFonts w:ascii="Segoe UI" w:hAnsi="Segoe UI" w:cs="Segoe UI"/>
                <w:lang w:val="en-US"/>
              </w:rPr>
              <w:t>_______________________________________________________</w:t>
            </w:r>
          </w:p>
          <w:p w14:paraId="00930856" w14:textId="77777777" w:rsidR="000F6DFF" w:rsidRPr="000F6DFF" w:rsidRDefault="000F6DFF" w:rsidP="000F6DFF">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14:paraId="23B387C9" w14:textId="77777777" w:rsidR="000F6DFF" w:rsidRDefault="000F6DFF" w:rsidP="000F6DFF">
            <w:pPr>
              <w:spacing w:before="120" w:after="120"/>
              <w:rPr>
                <w:rFonts w:ascii="Segoe UI" w:hAnsi="Segoe UI" w:cs="Segoe UI"/>
                <w:lang w:val="en-US"/>
              </w:rPr>
            </w:pPr>
            <w:r w:rsidRPr="000F6DFF">
              <w:rPr>
                <w:rFonts w:ascii="Segoe UI" w:hAnsi="Segoe UI" w:cs="Segoe UI"/>
              </w:rPr>
              <w:t>Email and Phone contact details:</w:t>
            </w:r>
            <w:r w:rsidRPr="000F6DFF">
              <w:rPr>
                <w:rFonts w:ascii="Segoe UI" w:hAnsi="Segoe UI" w:cs="Segoe UI"/>
                <w:lang w:val="en-US"/>
              </w:rPr>
              <w:t>______________________________________________</w:t>
            </w:r>
          </w:p>
          <w:p w14:paraId="396CFADE" w14:textId="77777777" w:rsidR="000F6DFF" w:rsidRPr="000F6DFF" w:rsidRDefault="000F6DFF" w:rsidP="000F6DFF">
            <w:pPr>
              <w:rPr>
                <w:rFonts w:ascii="Segoe UI" w:hAnsi="Segoe UI" w:cs="Segoe UI"/>
                <w:b/>
              </w:rPr>
            </w:pPr>
          </w:p>
        </w:tc>
      </w:tr>
    </w:tbl>
    <w:p w14:paraId="662199D6" w14:textId="77777777" w:rsidR="0006631A" w:rsidRDefault="0006631A" w:rsidP="0006631A">
      <w:pPr>
        <w:pStyle w:val="BodyText"/>
        <w:spacing w:line="360" w:lineRule="auto"/>
        <w:jc w:val="center"/>
        <w:rPr>
          <w:rFonts w:ascii="Segoe UI" w:hAnsi="Segoe UI" w:cs="Segoe UI"/>
          <w:b/>
          <w:sz w:val="22"/>
          <w:szCs w:val="22"/>
        </w:rPr>
      </w:pPr>
    </w:p>
    <w:p w14:paraId="3217A4D9" w14:textId="77777777" w:rsidR="00082FDB" w:rsidRDefault="00082FDB" w:rsidP="000F6DFF">
      <w:pPr>
        <w:pStyle w:val="BodyText"/>
        <w:spacing w:line="360" w:lineRule="auto"/>
        <w:rPr>
          <w:rFonts w:ascii="Segoe UI" w:hAnsi="Segoe UI" w:cs="Segoe UI"/>
          <w:b/>
          <w:sz w:val="20"/>
        </w:rPr>
      </w:pPr>
    </w:p>
    <w:p w14:paraId="501BE735" w14:textId="77777777" w:rsidR="0006631A" w:rsidRPr="000F6DFF" w:rsidRDefault="0006631A" w:rsidP="000F6DFF">
      <w:pPr>
        <w:pStyle w:val="BodyText"/>
        <w:spacing w:line="360" w:lineRule="auto"/>
        <w:rPr>
          <w:rFonts w:ascii="Segoe UI" w:hAnsi="Segoe UI" w:cs="Segoe UI"/>
          <w:b/>
          <w:sz w:val="20"/>
        </w:rPr>
      </w:pPr>
      <w:r w:rsidRPr="000F6DFF">
        <w:rPr>
          <w:rFonts w:ascii="Segoe UI" w:hAnsi="Segoe UI" w:cs="Segoe UI"/>
          <w:b/>
          <w:sz w:val="20"/>
        </w:rPr>
        <w:lastRenderedPageBreak/>
        <w:t>Levels of Practice Definitions: The Competent Registered Nurse (RN):</w:t>
      </w:r>
    </w:p>
    <w:p w14:paraId="5981B5F1"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Effectively applies </w:t>
      </w:r>
      <w:r w:rsidRPr="000F6DFF">
        <w:rPr>
          <w:rFonts w:ascii="Segoe UI" w:hAnsi="Segoe UI" w:cs="Segoe UI"/>
          <w:b/>
        </w:rPr>
        <w:t>knowledge and skills</w:t>
      </w:r>
      <w:r w:rsidRPr="000F6DFF">
        <w:rPr>
          <w:rFonts w:ascii="Segoe UI" w:hAnsi="Segoe UI" w:cs="Segoe UI"/>
        </w:rPr>
        <w:t xml:space="preserve"> to practice</w:t>
      </w:r>
    </w:p>
    <w:p w14:paraId="602DC8A6" w14:textId="77777777" w:rsidR="0006631A" w:rsidRPr="000F6DFF" w:rsidRDefault="0006631A" w:rsidP="000F6DFF">
      <w:pPr>
        <w:numPr>
          <w:ilvl w:val="0"/>
          <w:numId w:val="2"/>
        </w:numPr>
        <w:tabs>
          <w:tab w:val="clear" w:pos="720"/>
          <w:tab w:val="num" w:pos="567"/>
        </w:tabs>
        <w:spacing w:after="80"/>
        <w:ind w:left="567" w:hanging="425"/>
        <w:jc w:val="both"/>
        <w:rPr>
          <w:rFonts w:ascii="Segoe UI" w:hAnsi="Segoe UI" w:cs="Segoe UI"/>
        </w:rPr>
      </w:pPr>
      <w:r w:rsidRPr="000F6DFF">
        <w:rPr>
          <w:rFonts w:ascii="Segoe UI" w:hAnsi="Segoe UI" w:cs="Segoe UI"/>
          <w:b/>
        </w:rPr>
        <w:t>Develops partnerships</w:t>
      </w:r>
      <w:r w:rsidRPr="000F6DFF">
        <w:rPr>
          <w:rFonts w:ascii="Segoe UI" w:hAnsi="Segoe UI" w:cs="Segoe UI"/>
        </w:rPr>
        <w:t xml:space="preserve"> with clients that implement Te Tiriti o Waitangi in a manner which the client determines is culturally safe</w:t>
      </w:r>
    </w:p>
    <w:p w14:paraId="577769EF"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Has </w:t>
      </w:r>
      <w:r w:rsidRPr="000F6DFF">
        <w:rPr>
          <w:rFonts w:ascii="Segoe UI" w:hAnsi="Segoe UI" w:cs="Segoe UI"/>
          <w:b/>
        </w:rPr>
        <w:t>consolidated</w:t>
      </w:r>
      <w:r w:rsidRPr="000F6DFF">
        <w:rPr>
          <w:rFonts w:ascii="Segoe UI" w:hAnsi="Segoe UI" w:cs="Segoe UI"/>
        </w:rPr>
        <w:t xml:space="preserve"> nursing knowledge in their practice setting</w:t>
      </w:r>
    </w:p>
    <w:p w14:paraId="1B27E9AA"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Has developed an </w:t>
      </w:r>
      <w:r w:rsidRPr="000F6DFF">
        <w:rPr>
          <w:rFonts w:ascii="Segoe UI" w:hAnsi="Segoe UI" w:cs="Segoe UI"/>
          <w:b/>
        </w:rPr>
        <w:t>holistic overview</w:t>
      </w:r>
      <w:r w:rsidRPr="000F6DFF">
        <w:rPr>
          <w:rFonts w:ascii="Segoe UI" w:hAnsi="Segoe UI" w:cs="Segoe UI"/>
        </w:rPr>
        <w:t xml:space="preserve"> of the client</w:t>
      </w:r>
    </w:p>
    <w:p w14:paraId="653BF18D"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confident in </w:t>
      </w:r>
      <w:r w:rsidRPr="000F6DFF">
        <w:rPr>
          <w:rFonts w:ascii="Segoe UI" w:hAnsi="Segoe UI" w:cs="Segoe UI"/>
          <w:b/>
        </w:rPr>
        <w:t>familiar</w:t>
      </w:r>
      <w:r w:rsidRPr="000F6DFF">
        <w:rPr>
          <w:rFonts w:ascii="Segoe UI" w:hAnsi="Segoe UI" w:cs="Segoe UI"/>
        </w:rPr>
        <w:t xml:space="preserve"> situations</w:t>
      </w:r>
    </w:p>
    <w:p w14:paraId="47AEA369"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manage and prioritise</w:t>
      </w:r>
      <w:r w:rsidRPr="000F6DFF">
        <w:rPr>
          <w:rFonts w:ascii="Segoe UI" w:hAnsi="Segoe UI" w:cs="Segoe UI"/>
        </w:rPr>
        <w:t xml:space="preserve"> assigned client care/workload </w:t>
      </w:r>
    </w:p>
    <w:p w14:paraId="11BFD049"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b/>
        </w:rPr>
        <w:t>Demonstrates</w:t>
      </w:r>
      <w:r w:rsidRPr="000F6DFF">
        <w:rPr>
          <w:rFonts w:ascii="Segoe UI" w:hAnsi="Segoe UI" w:cs="Segoe UI"/>
        </w:rPr>
        <w:t xml:space="preserve"> increasing efficiency and effectiveness in practice </w:t>
      </w:r>
    </w:p>
    <w:p w14:paraId="06A62B88"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anticipate a likely outcome</w:t>
      </w:r>
      <w:r w:rsidRPr="000F6DFF">
        <w:rPr>
          <w:rFonts w:ascii="Segoe UI" w:hAnsi="Segoe UI" w:cs="Segoe UI"/>
        </w:rPr>
        <w:t xml:space="preserve"> for the client with predictable health needs</w:t>
      </w:r>
    </w:p>
    <w:p w14:paraId="2FE0BDEC" w14:textId="77777777" w:rsidR="0006631A" w:rsidRPr="000F6DFF" w:rsidRDefault="0006631A" w:rsidP="000F6DFF">
      <w:pPr>
        <w:numPr>
          <w:ilvl w:val="0"/>
          <w:numId w:val="2"/>
        </w:numPr>
        <w:tabs>
          <w:tab w:val="clear" w:pos="720"/>
          <w:tab w:val="num" w:pos="567"/>
        </w:tabs>
        <w:spacing w:after="80"/>
        <w:ind w:hanging="578"/>
        <w:jc w:val="both"/>
        <w:rPr>
          <w:rFonts w:ascii="Segoe UI" w:hAnsi="Segoe UI" w:cs="Segoe UI"/>
        </w:rPr>
      </w:pPr>
      <w:r w:rsidRPr="000F6DFF">
        <w:rPr>
          <w:rFonts w:ascii="Segoe UI" w:hAnsi="Segoe UI" w:cs="Segoe UI"/>
        </w:rPr>
        <w:t xml:space="preserve">Is able to </w:t>
      </w:r>
      <w:r w:rsidRPr="000F6DFF">
        <w:rPr>
          <w:rFonts w:ascii="Segoe UI" w:hAnsi="Segoe UI" w:cs="Segoe UI"/>
          <w:b/>
        </w:rPr>
        <w:t>identify</w:t>
      </w:r>
      <w:r w:rsidRPr="000F6DFF">
        <w:rPr>
          <w:rFonts w:ascii="Segoe UI" w:hAnsi="Segoe UI" w:cs="Segoe UI"/>
        </w:rPr>
        <w:t xml:space="preserve"> unpredictable situations, act </w:t>
      </w:r>
      <w:r w:rsidRPr="000F6DFF">
        <w:rPr>
          <w:rFonts w:ascii="Segoe UI" w:hAnsi="Segoe UI" w:cs="Segoe UI"/>
          <w:b/>
        </w:rPr>
        <w:t>appropriately</w:t>
      </w:r>
      <w:r w:rsidRPr="000F6DFF">
        <w:rPr>
          <w:rFonts w:ascii="Segoe UI" w:hAnsi="Segoe UI" w:cs="Segoe UI"/>
        </w:rPr>
        <w:t xml:space="preserve"> and make appropriate referrals</w:t>
      </w:r>
      <w:r w:rsidR="000F6DFF">
        <w:rPr>
          <w:rFonts w:ascii="Segoe UI" w:hAnsi="Segoe UI" w:cs="Segoe UI"/>
        </w:rPr>
        <w:br/>
      </w:r>
    </w:p>
    <w:p w14:paraId="5BE2E571" w14:textId="77777777" w:rsidR="0006631A" w:rsidRPr="000F6DFF" w:rsidRDefault="0006631A" w:rsidP="000F6DFF">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14:paraId="2A8910AB"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14:paraId="67514A2F"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14:paraId="3497D3A7"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14:paraId="3F9F7AB2"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14:paraId="6432CE03"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14:paraId="0C1630A5"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Your portfolio should show examples of ‘best practice’ at all times.</w:t>
      </w:r>
    </w:p>
    <w:p w14:paraId="4A54DE77" w14:textId="77777777" w:rsidR="0006631A" w:rsidRPr="000F6DFF" w:rsidRDefault="0006631A" w:rsidP="000F6DFF">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14:paraId="34E761BC" w14:textId="77777777" w:rsidR="0006631A" w:rsidRPr="000F6DFF" w:rsidRDefault="0006631A" w:rsidP="000F6DFF">
      <w:pPr>
        <w:tabs>
          <w:tab w:val="left" w:pos="2655"/>
        </w:tabs>
        <w:jc w:val="both"/>
        <w:rPr>
          <w:rFonts w:ascii="Segoe UI" w:hAnsi="Segoe UI" w:cs="Segoe UI"/>
          <w:i/>
          <w:szCs w:val="22"/>
        </w:rPr>
      </w:pPr>
    </w:p>
    <w:p w14:paraId="2B9D2F5B" w14:textId="77777777" w:rsidR="0006631A" w:rsidRPr="000F6DFF" w:rsidRDefault="0006631A" w:rsidP="000F6DFF">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14:paraId="482E8987" w14:textId="77777777" w:rsidR="0006631A" w:rsidRDefault="0006631A" w:rsidP="000F6DFF">
      <w:pPr>
        <w:rPr>
          <w:rFonts w:ascii="Segoe UI" w:hAnsi="Segoe UI" w:cs="Segoe UI"/>
          <w:i/>
          <w:szCs w:val="22"/>
        </w:rPr>
      </w:pPr>
    </w:p>
    <w:p w14:paraId="3C5EE738" w14:textId="77777777" w:rsidR="00BC0892" w:rsidRDefault="00BC0892" w:rsidP="000F6DFF">
      <w:pPr>
        <w:rPr>
          <w:rFonts w:ascii="Segoe UI" w:hAnsi="Segoe UI" w:cs="Segoe UI"/>
          <w:i/>
          <w:szCs w:val="22"/>
        </w:rPr>
      </w:pPr>
    </w:p>
    <w:p w14:paraId="1FD92DC1" w14:textId="77777777" w:rsidR="00BC0892" w:rsidRDefault="00BC0892" w:rsidP="000F6DFF">
      <w:pPr>
        <w:rPr>
          <w:rFonts w:ascii="Segoe UI" w:hAnsi="Segoe UI" w:cs="Segoe UI"/>
          <w:i/>
          <w:szCs w:val="22"/>
        </w:rPr>
      </w:pPr>
    </w:p>
    <w:p w14:paraId="69BD19DB" w14:textId="77777777" w:rsidR="00BC0892" w:rsidRDefault="00BC0892" w:rsidP="000F6DFF">
      <w:pPr>
        <w:rPr>
          <w:rFonts w:ascii="Segoe UI" w:hAnsi="Segoe UI" w:cs="Segoe UI"/>
          <w:i/>
          <w:szCs w:val="22"/>
        </w:rPr>
      </w:pPr>
    </w:p>
    <w:p w14:paraId="1695D11C" w14:textId="77777777" w:rsidR="00BC0892" w:rsidRDefault="00BC0892" w:rsidP="000F6DFF">
      <w:pPr>
        <w:rPr>
          <w:rFonts w:ascii="Segoe UI" w:hAnsi="Segoe UI" w:cs="Segoe UI"/>
          <w:i/>
          <w:szCs w:val="22"/>
        </w:rPr>
      </w:pPr>
    </w:p>
    <w:p w14:paraId="0C83DDE4" w14:textId="77777777" w:rsidR="00BC0892" w:rsidRDefault="00BC0892" w:rsidP="000F6DFF">
      <w:pPr>
        <w:rPr>
          <w:rFonts w:ascii="Segoe UI" w:hAnsi="Segoe UI" w:cs="Segoe UI"/>
          <w:i/>
          <w:szCs w:val="22"/>
        </w:rPr>
      </w:pPr>
    </w:p>
    <w:p w14:paraId="39E42894" w14:textId="77777777" w:rsidR="00BC0892" w:rsidRDefault="00BC0892" w:rsidP="000F6DFF">
      <w:pPr>
        <w:rPr>
          <w:rFonts w:ascii="Segoe UI" w:hAnsi="Segoe UI" w:cs="Segoe UI"/>
          <w:i/>
          <w:szCs w:val="22"/>
        </w:rPr>
      </w:pPr>
    </w:p>
    <w:p w14:paraId="00F58AD0" w14:textId="77777777" w:rsidR="00BC0892" w:rsidRDefault="00BC0892" w:rsidP="000F6DFF">
      <w:pPr>
        <w:rPr>
          <w:rFonts w:ascii="Segoe UI" w:hAnsi="Segoe UI" w:cs="Segoe UI"/>
          <w:i/>
          <w:szCs w:val="22"/>
        </w:rPr>
      </w:pPr>
    </w:p>
    <w:p w14:paraId="66DB0741" w14:textId="77777777" w:rsidR="00BC0892" w:rsidRDefault="00BC0892" w:rsidP="000F6DFF">
      <w:pPr>
        <w:rPr>
          <w:rFonts w:ascii="Segoe UI" w:hAnsi="Segoe UI" w:cs="Segoe UI"/>
          <w:i/>
          <w:szCs w:val="22"/>
        </w:rPr>
      </w:pPr>
    </w:p>
    <w:p w14:paraId="7BB24392" w14:textId="77777777" w:rsidR="00BC0892" w:rsidRDefault="00BC0892" w:rsidP="000F6DFF">
      <w:pPr>
        <w:rPr>
          <w:rFonts w:ascii="Segoe UI" w:hAnsi="Segoe UI" w:cs="Segoe UI"/>
          <w:i/>
          <w:szCs w:val="22"/>
        </w:rPr>
      </w:pPr>
    </w:p>
    <w:p w14:paraId="00D7201E" w14:textId="77777777" w:rsidR="00BC0892" w:rsidRDefault="00BC0892" w:rsidP="000F6DFF">
      <w:pPr>
        <w:rPr>
          <w:rFonts w:ascii="Segoe UI" w:hAnsi="Segoe UI" w:cs="Segoe UI"/>
          <w:i/>
          <w:szCs w:val="22"/>
        </w:rPr>
      </w:pPr>
    </w:p>
    <w:p w14:paraId="57F7DDE9" w14:textId="77777777" w:rsidR="00BC0892" w:rsidRDefault="00BC0892" w:rsidP="000F6DFF">
      <w:pPr>
        <w:rPr>
          <w:rFonts w:ascii="Segoe UI" w:hAnsi="Segoe UI" w:cs="Segoe UI"/>
          <w:i/>
          <w:szCs w:val="22"/>
        </w:rPr>
      </w:pPr>
    </w:p>
    <w:p w14:paraId="5B092AA1" w14:textId="77777777" w:rsidR="00BC0892" w:rsidRDefault="00BC0892" w:rsidP="000F6DFF">
      <w:pPr>
        <w:rPr>
          <w:rFonts w:ascii="Segoe UI" w:hAnsi="Segoe UI" w:cs="Segoe UI"/>
          <w:i/>
          <w:szCs w:val="22"/>
        </w:rPr>
      </w:pPr>
    </w:p>
    <w:p w14:paraId="09B558E1" w14:textId="77777777" w:rsidR="00BC0892" w:rsidRDefault="00BC0892" w:rsidP="000F6DFF">
      <w:pPr>
        <w:rPr>
          <w:rFonts w:ascii="Segoe UI" w:hAnsi="Segoe UI" w:cs="Segoe UI"/>
          <w:i/>
          <w:szCs w:val="22"/>
        </w:rPr>
      </w:pPr>
    </w:p>
    <w:p w14:paraId="0D1F62EB" w14:textId="77777777" w:rsidR="00BC0892" w:rsidRDefault="00BC0892" w:rsidP="000F6DFF">
      <w:pPr>
        <w:rPr>
          <w:rFonts w:ascii="Segoe UI" w:hAnsi="Segoe UI" w:cs="Segoe UI"/>
          <w:i/>
          <w:szCs w:val="22"/>
        </w:rPr>
      </w:pPr>
    </w:p>
    <w:p w14:paraId="0822872C" w14:textId="77777777" w:rsidR="00BC0892" w:rsidRDefault="00BC0892" w:rsidP="000F6DFF">
      <w:pPr>
        <w:rPr>
          <w:rFonts w:ascii="Segoe UI" w:hAnsi="Segoe UI" w:cs="Segoe UI"/>
          <w:i/>
          <w:szCs w:val="22"/>
        </w:rPr>
      </w:pPr>
    </w:p>
    <w:p w14:paraId="2FA8667F" w14:textId="77777777" w:rsidR="00BC0892" w:rsidRDefault="00BC0892" w:rsidP="000F6DFF">
      <w:pPr>
        <w:rPr>
          <w:rFonts w:ascii="Segoe UI" w:hAnsi="Segoe UI" w:cs="Segoe UI"/>
          <w:i/>
          <w:szCs w:val="22"/>
        </w:rPr>
      </w:pPr>
    </w:p>
    <w:p w14:paraId="6A70E2DC" w14:textId="77777777" w:rsidR="00082FDB" w:rsidRDefault="00082FDB" w:rsidP="000F6DFF">
      <w:pPr>
        <w:rPr>
          <w:rFonts w:ascii="Segoe UI" w:hAnsi="Segoe UI" w:cs="Segoe UI"/>
          <w:i/>
          <w:szCs w:val="22"/>
        </w:rPr>
      </w:pPr>
    </w:p>
    <w:p w14:paraId="07BC1221" w14:textId="77777777" w:rsidR="00082FDB" w:rsidRDefault="00082FDB" w:rsidP="000F6DFF">
      <w:pPr>
        <w:rPr>
          <w:rFonts w:ascii="Segoe UI" w:hAnsi="Segoe UI" w:cs="Segoe UI"/>
          <w:i/>
          <w:szCs w:val="22"/>
        </w:rPr>
      </w:pPr>
    </w:p>
    <w:p w14:paraId="5510274C" w14:textId="77777777" w:rsidR="00BC0892" w:rsidRDefault="00BC0892" w:rsidP="000F6DFF">
      <w:pPr>
        <w:rPr>
          <w:rFonts w:ascii="Segoe UI" w:hAnsi="Segoe UI" w:cs="Segoe UI"/>
          <w:i/>
          <w:szCs w:val="22"/>
        </w:rPr>
      </w:pPr>
    </w:p>
    <w:p w14:paraId="67C067FF" w14:textId="77777777" w:rsidR="00BC0892" w:rsidRDefault="00BC0892" w:rsidP="000F6DFF">
      <w:pPr>
        <w:rPr>
          <w:rFonts w:ascii="Segoe UI" w:hAnsi="Segoe UI" w:cs="Segoe UI"/>
          <w:i/>
          <w:szCs w:val="22"/>
        </w:rPr>
      </w:pPr>
    </w:p>
    <w:p w14:paraId="5B629639" w14:textId="77777777" w:rsidR="00BC0892" w:rsidRDefault="00BC0892" w:rsidP="000F6DFF">
      <w:pPr>
        <w:rPr>
          <w:rFonts w:ascii="Segoe UI" w:hAnsi="Segoe UI" w:cs="Segoe UI"/>
          <w:i/>
          <w:szCs w:val="22"/>
        </w:rPr>
      </w:pPr>
    </w:p>
    <w:p w14:paraId="7029FAD2" w14:textId="77777777" w:rsidR="00BC0892" w:rsidRDefault="00BC0892" w:rsidP="000F6DFF">
      <w:pPr>
        <w:rPr>
          <w:rFonts w:ascii="Segoe UI" w:hAnsi="Segoe UI" w:cs="Segoe UI"/>
          <w:i/>
          <w:szCs w:val="22"/>
        </w:rPr>
      </w:pPr>
    </w:p>
    <w:p w14:paraId="15883CA2" w14:textId="77777777" w:rsidR="00BC0892" w:rsidRDefault="00BC0892" w:rsidP="000F6DFF">
      <w:pPr>
        <w:rPr>
          <w:rFonts w:ascii="Segoe UI" w:hAnsi="Segoe UI" w:cs="Segoe UI"/>
          <w:i/>
          <w:szCs w:val="22"/>
        </w:rPr>
      </w:pPr>
    </w:p>
    <w:p w14:paraId="268ACD86" w14:textId="77777777" w:rsidR="00BC0892" w:rsidRDefault="00BC0892" w:rsidP="000F6DFF">
      <w:pPr>
        <w:rPr>
          <w:rFonts w:ascii="Segoe UI" w:hAnsi="Segoe UI" w:cs="Segoe UI"/>
          <w:i/>
          <w:szCs w:val="22"/>
        </w:rPr>
      </w:pPr>
    </w:p>
    <w:p w14:paraId="35FB49C6" w14:textId="77777777" w:rsidR="00BC0892" w:rsidRPr="000F6DFF" w:rsidRDefault="00BC0892" w:rsidP="000F6DFF">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06631A" w:rsidRPr="00900130" w14:paraId="25AECEB5" w14:textId="77777777" w:rsidTr="000365CE">
        <w:tc>
          <w:tcPr>
            <w:tcW w:w="9776" w:type="dxa"/>
            <w:gridSpan w:val="4"/>
            <w:shd w:val="clear" w:color="auto" w:fill="000000" w:themeFill="text1"/>
          </w:tcPr>
          <w:p w14:paraId="0449FE56" w14:textId="77777777" w:rsidR="0006631A" w:rsidRPr="00900130" w:rsidRDefault="0006631A"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lastRenderedPageBreak/>
              <w:t>Evidential Requirements Checklist – Competent RN</w:t>
            </w:r>
          </w:p>
        </w:tc>
      </w:tr>
      <w:tr w:rsidR="0006631A" w:rsidRPr="00900130" w14:paraId="635AF7F2" w14:textId="77777777" w:rsidTr="000365CE">
        <w:trPr>
          <w:trHeight w:val="560"/>
        </w:trPr>
        <w:tc>
          <w:tcPr>
            <w:tcW w:w="516" w:type="dxa"/>
            <w:shd w:val="clear" w:color="auto" w:fill="D9D9D9" w:themeFill="background1" w:themeFillShade="D9"/>
          </w:tcPr>
          <w:p w14:paraId="3E3CC8B3" w14:textId="77777777" w:rsidR="0006631A" w:rsidRPr="00900130" w:rsidRDefault="0006631A" w:rsidP="000365CE">
            <w:pPr>
              <w:rPr>
                <w:rFonts w:ascii="Segoe UI" w:hAnsi="Segoe UI" w:cs="Segoe UI"/>
                <w:b/>
                <w:szCs w:val="22"/>
                <w:lang w:val="en-NZ"/>
              </w:rPr>
            </w:pPr>
          </w:p>
        </w:tc>
        <w:tc>
          <w:tcPr>
            <w:tcW w:w="6694" w:type="dxa"/>
            <w:shd w:val="clear" w:color="auto" w:fill="D9D9D9" w:themeFill="background1" w:themeFillShade="D9"/>
          </w:tcPr>
          <w:p w14:paraId="3CEC57CA" w14:textId="77777777" w:rsidR="0006631A" w:rsidRPr="00900130" w:rsidRDefault="0006631A" w:rsidP="000365CE">
            <w:pPr>
              <w:rPr>
                <w:rFonts w:ascii="Segoe UI" w:hAnsi="Segoe UI" w:cs="Segoe UI"/>
                <w:b/>
                <w:sz w:val="24"/>
                <w:szCs w:val="22"/>
                <w:lang w:val="en-NZ"/>
              </w:rPr>
            </w:pPr>
          </w:p>
          <w:p w14:paraId="51F0B547" w14:textId="77777777" w:rsidR="0006631A" w:rsidRPr="00824821" w:rsidRDefault="0006631A" w:rsidP="000365CE">
            <w:pPr>
              <w:rPr>
                <w:rFonts w:ascii="Segoe UI" w:hAnsi="Segoe UI" w:cs="Segoe UI"/>
                <w:b/>
                <w:sz w:val="22"/>
                <w:lang w:val="en-NZ"/>
              </w:rPr>
            </w:pPr>
            <w:r w:rsidRPr="00824821">
              <w:rPr>
                <w:rFonts w:ascii="Segoe UI" w:hAnsi="Segoe UI" w:cs="Segoe UI"/>
                <w:b/>
                <w:sz w:val="22"/>
                <w:lang w:val="en-NZ"/>
              </w:rPr>
              <w:t>Applicant Name:</w:t>
            </w:r>
          </w:p>
          <w:p w14:paraId="1A6736EB" w14:textId="77777777" w:rsidR="0006631A" w:rsidRPr="00900130" w:rsidRDefault="0006631A"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14:paraId="04B28BD9" w14:textId="77777777"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14:paraId="50ABB955" w14:textId="77777777"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14:paraId="66F1BFE1" w14:textId="77777777" w:rsidR="0006631A" w:rsidRPr="00824821" w:rsidRDefault="0006631A"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06631A" w:rsidRPr="00900130" w14:paraId="69F6F1A6" w14:textId="77777777" w:rsidTr="000365CE">
        <w:trPr>
          <w:trHeight w:val="413"/>
        </w:trPr>
        <w:tc>
          <w:tcPr>
            <w:tcW w:w="516" w:type="dxa"/>
          </w:tcPr>
          <w:p w14:paraId="33E6FD9E" w14:textId="77777777" w:rsidR="0006631A" w:rsidRPr="00900130" w:rsidRDefault="0006631A" w:rsidP="000365CE">
            <w:pPr>
              <w:rPr>
                <w:rFonts w:ascii="Segoe UI" w:hAnsi="Segoe UI" w:cs="Segoe UI"/>
                <w:sz w:val="18"/>
                <w:szCs w:val="18"/>
              </w:rPr>
            </w:pPr>
            <w:r w:rsidRPr="00900130">
              <w:rPr>
                <w:rFonts w:ascii="Segoe UI" w:hAnsi="Segoe UI" w:cs="Segoe UI"/>
                <w:sz w:val="22"/>
                <w:szCs w:val="18"/>
              </w:rPr>
              <w:t>1.</w:t>
            </w:r>
          </w:p>
        </w:tc>
        <w:tc>
          <w:tcPr>
            <w:tcW w:w="6694" w:type="dxa"/>
          </w:tcPr>
          <w:p w14:paraId="3F9C7628" w14:textId="77777777" w:rsidR="0006631A" w:rsidRPr="00824821" w:rsidRDefault="0006631A" w:rsidP="000365CE">
            <w:pPr>
              <w:rPr>
                <w:rFonts w:ascii="Segoe UI" w:hAnsi="Segoe UI" w:cs="Segoe UI"/>
                <w:b/>
                <w:szCs w:val="16"/>
              </w:rPr>
            </w:pPr>
            <w:r w:rsidRPr="00824821">
              <w:rPr>
                <w:rFonts w:ascii="Segoe UI" w:hAnsi="Segoe UI" w:cs="Segoe UI"/>
                <w:b/>
                <w:szCs w:val="16"/>
              </w:rPr>
              <w:t xml:space="preserve">Annual Practising Certificate </w:t>
            </w:r>
          </w:p>
          <w:p w14:paraId="706DBB9D" w14:textId="77777777" w:rsidR="0006631A" w:rsidRPr="00900130" w:rsidRDefault="0006631A" w:rsidP="000365CE">
            <w:pPr>
              <w:rPr>
                <w:rFonts w:ascii="Segoe UI" w:hAnsi="Segoe UI" w:cs="Segoe UI"/>
                <w:sz w:val="18"/>
                <w:szCs w:val="18"/>
              </w:rPr>
            </w:pPr>
            <w:r w:rsidRPr="00900130">
              <w:rPr>
                <w:rFonts w:ascii="Segoe UI" w:hAnsi="Segoe UI" w:cs="Segoe UI"/>
                <w:sz w:val="18"/>
                <w:szCs w:val="18"/>
              </w:rPr>
              <w:t>Printout from NCNZ Website, or copy of current APC (front and back )</w:t>
            </w:r>
          </w:p>
        </w:tc>
        <w:tc>
          <w:tcPr>
            <w:tcW w:w="1149" w:type="dxa"/>
            <w:tcBorders>
              <w:right w:val="triple" w:sz="4" w:space="0" w:color="auto"/>
            </w:tcBorders>
          </w:tcPr>
          <w:p w14:paraId="3CC36322" w14:textId="77777777" w:rsidR="0006631A" w:rsidRPr="00900130" w:rsidRDefault="0006631A"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14:paraId="2EBED4D0" w14:textId="77777777" w:rsidR="0006631A" w:rsidRPr="00900130" w:rsidRDefault="0006631A" w:rsidP="000365CE">
            <w:pPr>
              <w:rPr>
                <w:rFonts w:ascii="Segoe UI" w:hAnsi="Segoe UI" w:cs="Segoe UI"/>
                <w:sz w:val="18"/>
                <w:szCs w:val="18"/>
              </w:rPr>
            </w:pPr>
            <w:r w:rsidRPr="00900130">
              <w:rPr>
                <w:rFonts w:ascii="Segoe UI" w:hAnsi="Segoe UI" w:cs="Segoe UI"/>
                <w:sz w:val="36"/>
                <w:szCs w:val="22"/>
              </w:rPr>
              <w:t>□</w:t>
            </w:r>
          </w:p>
        </w:tc>
      </w:tr>
      <w:tr w:rsidR="0006631A" w:rsidRPr="00900130" w14:paraId="4A67B257" w14:textId="77777777" w:rsidTr="000365CE">
        <w:tc>
          <w:tcPr>
            <w:tcW w:w="516" w:type="dxa"/>
            <w:shd w:val="clear" w:color="auto" w:fill="auto"/>
          </w:tcPr>
          <w:p w14:paraId="41A14F16" w14:textId="77777777" w:rsidR="0006631A" w:rsidRPr="00900130" w:rsidRDefault="0006631A" w:rsidP="000365CE">
            <w:pPr>
              <w:rPr>
                <w:rFonts w:ascii="Segoe UI" w:hAnsi="Segoe UI" w:cs="Segoe UI"/>
                <w:sz w:val="22"/>
                <w:szCs w:val="22"/>
                <w:lang w:val="en-NZ"/>
              </w:rPr>
            </w:pPr>
            <w:r w:rsidRPr="00900130">
              <w:rPr>
                <w:rFonts w:ascii="Segoe UI" w:hAnsi="Segoe UI" w:cs="Segoe UI"/>
                <w:sz w:val="22"/>
                <w:szCs w:val="22"/>
                <w:lang w:val="en-NZ"/>
              </w:rPr>
              <w:t>2.</w:t>
            </w:r>
          </w:p>
        </w:tc>
        <w:tc>
          <w:tcPr>
            <w:tcW w:w="6694" w:type="dxa"/>
            <w:shd w:val="clear" w:color="auto" w:fill="auto"/>
          </w:tcPr>
          <w:p w14:paraId="6463DA67" w14:textId="77777777" w:rsidR="0006631A" w:rsidRPr="00824821" w:rsidRDefault="0006631A" w:rsidP="000365CE">
            <w:pPr>
              <w:rPr>
                <w:rFonts w:ascii="Segoe UI" w:hAnsi="Segoe UI" w:cs="Segoe UI"/>
                <w:b/>
                <w:lang w:val="en-NZ"/>
              </w:rPr>
            </w:pPr>
            <w:r w:rsidRPr="00824821">
              <w:rPr>
                <w:rFonts w:ascii="Segoe UI" w:hAnsi="Segoe UI" w:cs="Segoe UI"/>
                <w:b/>
                <w:lang w:val="en-NZ"/>
              </w:rPr>
              <w:t>Hours of Practice</w:t>
            </w:r>
          </w:p>
          <w:p w14:paraId="65BE9255" w14:textId="77777777" w:rsidR="0006631A" w:rsidRPr="00900130" w:rsidRDefault="0006631A"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sidR="00BC0892">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sidR="00BC0892">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14:paraId="5B00BCD1" w14:textId="77777777" w:rsidR="0006631A" w:rsidRPr="00900130" w:rsidRDefault="0006631A"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14:paraId="46587405" w14:textId="77777777" w:rsidR="0006631A" w:rsidRPr="00900130" w:rsidRDefault="0006631A" w:rsidP="000365CE">
            <w:pPr>
              <w:rPr>
                <w:rFonts w:ascii="Segoe UI" w:hAnsi="Segoe UI" w:cs="Segoe UI"/>
                <w:szCs w:val="22"/>
                <w:lang w:val="en-NZ"/>
              </w:rPr>
            </w:pPr>
            <w:r w:rsidRPr="00900130">
              <w:rPr>
                <w:rFonts w:ascii="Segoe UI" w:hAnsi="Segoe UI" w:cs="Segoe UI"/>
                <w:sz w:val="36"/>
                <w:szCs w:val="22"/>
              </w:rPr>
              <w:t>□</w:t>
            </w:r>
          </w:p>
        </w:tc>
      </w:tr>
      <w:tr w:rsidR="0006631A" w:rsidRPr="00900130" w14:paraId="32F999DB" w14:textId="77777777" w:rsidTr="000365CE">
        <w:trPr>
          <w:trHeight w:val="1973"/>
        </w:trPr>
        <w:tc>
          <w:tcPr>
            <w:tcW w:w="516" w:type="dxa"/>
          </w:tcPr>
          <w:p w14:paraId="07319B3C" w14:textId="77777777" w:rsidR="0006631A" w:rsidRPr="00900130" w:rsidRDefault="0006631A" w:rsidP="000365CE">
            <w:pPr>
              <w:rPr>
                <w:rFonts w:ascii="Segoe UI" w:hAnsi="Segoe UI" w:cs="Segoe UI"/>
                <w:bCs/>
              </w:rPr>
            </w:pPr>
            <w:r w:rsidRPr="00900130">
              <w:rPr>
                <w:rFonts w:ascii="Segoe UI" w:hAnsi="Segoe UI" w:cs="Segoe UI"/>
                <w:bCs/>
              </w:rPr>
              <w:t>3.</w:t>
            </w:r>
          </w:p>
          <w:p w14:paraId="151D084B" w14:textId="77777777" w:rsidR="0006631A" w:rsidRPr="00900130" w:rsidRDefault="0006631A" w:rsidP="000365CE">
            <w:pPr>
              <w:rPr>
                <w:rFonts w:ascii="Segoe UI" w:hAnsi="Segoe UI" w:cs="Segoe UI"/>
                <w:bCs/>
              </w:rPr>
            </w:pPr>
          </w:p>
          <w:p w14:paraId="15D3E144" w14:textId="77777777" w:rsidR="0006631A" w:rsidRPr="00900130" w:rsidRDefault="0006631A" w:rsidP="000365CE">
            <w:pPr>
              <w:rPr>
                <w:rFonts w:ascii="Segoe UI" w:hAnsi="Segoe UI" w:cs="Segoe UI"/>
                <w:bCs/>
              </w:rPr>
            </w:pPr>
          </w:p>
          <w:p w14:paraId="7C75B422" w14:textId="77777777" w:rsidR="0006631A" w:rsidRPr="00900130" w:rsidRDefault="0006631A" w:rsidP="000365CE">
            <w:pPr>
              <w:rPr>
                <w:rFonts w:ascii="Segoe UI" w:hAnsi="Segoe UI" w:cs="Segoe UI"/>
                <w:bCs/>
                <w:sz w:val="14"/>
              </w:rPr>
            </w:pPr>
          </w:p>
          <w:p w14:paraId="4A8C72AA" w14:textId="77777777" w:rsidR="0006631A" w:rsidRPr="00900130" w:rsidRDefault="0006631A" w:rsidP="000365CE">
            <w:pPr>
              <w:rPr>
                <w:rFonts w:ascii="Segoe UI" w:hAnsi="Segoe UI" w:cs="Segoe UI"/>
                <w:b/>
                <w:bCs/>
                <w:u w:val="single"/>
              </w:rPr>
            </w:pPr>
          </w:p>
        </w:tc>
        <w:tc>
          <w:tcPr>
            <w:tcW w:w="6694" w:type="dxa"/>
          </w:tcPr>
          <w:p w14:paraId="0917B668" w14:textId="77777777" w:rsidR="0006631A" w:rsidRPr="00824821" w:rsidRDefault="0006631A" w:rsidP="000365CE">
            <w:pPr>
              <w:rPr>
                <w:rFonts w:ascii="Segoe UI" w:hAnsi="Segoe UI" w:cs="Segoe UI"/>
                <w:b/>
                <w:lang w:val="en-NZ"/>
              </w:rPr>
            </w:pPr>
            <w:r w:rsidRPr="00824821">
              <w:rPr>
                <w:rFonts w:ascii="Segoe UI" w:hAnsi="Segoe UI" w:cs="Segoe UI"/>
                <w:b/>
                <w:lang w:val="en-NZ"/>
              </w:rPr>
              <w:t xml:space="preserve">Performance Appraisal and / or peer </w:t>
            </w:r>
            <w:r w:rsidR="00BC0892" w:rsidRPr="00824821">
              <w:rPr>
                <w:rFonts w:ascii="Segoe UI" w:hAnsi="Segoe UI" w:cs="Segoe UI"/>
                <w:b/>
                <w:lang w:val="en-NZ"/>
              </w:rPr>
              <w:t>appraisal/ competence assessment</w:t>
            </w:r>
            <w:r w:rsidRPr="00824821">
              <w:rPr>
                <w:rFonts w:ascii="Segoe UI" w:hAnsi="Segoe UI" w:cs="Segoe UI"/>
                <w:b/>
                <w:lang w:val="en-NZ"/>
              </w:rPr>
              <w:t xml:space="preserve"> </w:t>
            </w:r>
          </w:p>
          <w:p w14:paraId="6DBD74AB" w14:textId="77777777" w:rsidR="0006631A" w:rsidRPr="00900130" w:rsidRDefault="0006631A" w:rsidP="000365CE">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sidR="00BC0892">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14:paraId="1831A980" w14:textId="77777777" w:rsidR="0006631A" w:rsidRPr="00900130" w:rsidRDefault="0006631A" w:rsidP="000365CE">
            <w:pPr>
              <w:pStyle w:val="BodyText3"/>
              <w:tabs>
                <w:tab w:val="left" w:pos="426"/>
              </w:tabs>
              <w:rPr>
                <w:rFonts w:ascii="Segoe UI" w:hAnsi="Segoe UI" w:cs="Segoe UI"/>
                <w:sz w:val="12"/>
              </w:rPr>
            </w:pPr>
          </w:p>
          <w:p w14:paraId="44406433" w14:textId="77777777" w:rsidR="0006631A" w:rsidRPr="00824821" w:rsidRDefault="0006631A" w:rsidP="000365CE">
            <w:pPr>
              <w:rPr>
                <w:rFonts w:ascii="Segoe UI" w:hAnsi="Segoe UI" w:cs="Segoe UI"/>
                <w:b/>
                <w:lang w:val="en-NZ"/>
              </w:rPr>
            </w:pPr>
            <w:r w:rsidRPr="00824821">
              <w:rPr>
                <w:rFonts w:ascii="Segoe UI" w:hAnsi="Segoe UI" w:cs="Segoe UI"/>
                <w:b/>
                <w:lang w:val="en-NZ"/>
              </w:rPr>
              <w:t>Self-Assessment</w:t>
            </w:r>
          </w:p>
          <w:p w14:paraId="7550C40D" w14:textId="77777777" w:rsidR="0006631A" w:rsidRPr="00900130" w:rsidRDefault="0006631A" w:rsidP="000365CE">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sidR="00BC0892">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p>
          <w:p w14:paraId="367E2A86" w14:textId="77777777" w:rsidR="0006631A" w:rsidRPr="008A5F1B" w:rsidRDefault="00BC0892" w:rsidP="000365CE">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0006631A"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082FDB">
              <w:rPr>
                <w:rFonts w:ascii="Segoe UI" w:hAnsi="Segoe UI" w:cs="Segoe UI"/>
                <w:b w:val="0"/>
                <w:sz w:val="18"/>
                <w:szCs w:val="18"/>
              </w:rPr>
              <w:t xml:space="preserve"> of current workplace.</w:t>
            </w:r>
          </w:p>
        </w:tc>
        <w:tc>
          <w:tcPr>
            <w:tcW w:w="1149" w:type="dxa"/>
            <w:tcBorders>
              <w:right w:val="triple" w:sz="4" w:space="0" w:color="auto"/>
            </w:tcBorders>
          </w:tcPr>
          <w:p w14:paraId="21321DA4" w14:textId="77777777" w:rsidR="0006631A" w:rsidRPr="00900130" w:rsidRDefault="0006631A" w:rsidP="000365CE">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14:paraId="1AA7D095" w14:textId="77777777" w:rsidR="0006631A" w:rsidRPr="00900130" w:rsidRDefault="0006631A" w:rsidP="000365CE">
            <w:pPr>
              <w:rPr>
                <w:rFonts w:ascii="Segoe UI" w:hAnsi="Segoe UI" w:cs="Segoe UI"/>
                <w:bCs/>
              </w:rPr>
            </w:pPr>
            <w:r w:rsidRPr="00900130">
              <w:rPr>
                <w:rFonts w:ascii="Segoe UI" w:hAnsi="Segoe UI" w:cs="Segoe UI"/>
                <w:sz w:val="36"/>
                <w:szCs w:val="22"/>
              </w:rPr>
              <w:t>□</w:t>
            </w:r>
          </w:p>
        </w:tc>
      </w:tr>
      <w:tr w:rsidR="0006631A" w:rsidRPr="00900130" w14:paraId="6D00230A" w14:textId="77777777" w:rsidTr="000365CE">
        <w:trPr>
          <w:trHeight w:val="965"/>
        </w:trPr>
        <w:tc>
          <w:tcPr>
            <w:tcW w:w="516" w:type="dxa"/>
            <w:vMerge w:val="restart"/>
          </w:tcPr>
          <w:p w14:paraId="2C90231A" w14:textId="77777777" w:rsidR="0006631A" w:rsidRPr="00900130" w:rsidRDefault="0006631A" w:rsidP="000365CE">
            <w:pPr>
              <w:contextualSpacing/>
              <w:rPr>
                <w:rFonts w:ascii="Segoe UI" w:hAnsi="Segoe UI" w:cs="Segoe UI"/>
                <w:bCs/>
                <w:sz w:val="18"/>
              </w:rPr>
            </w:pPr>
            <w:r w:rsidRPr="00900130">
              <w:rPr>
                <w:rFonts w:ascii="Segoe UI" w:hAnsi="Segoe UI" w:cs="Segoe UI"/>
                <w:bCs/>
                <w:sz w:val="18"/>
              </w:rPr>
              <w:t>4.</w:t>
            </w:r>
          </w:p>
        </w:tc>
        <w:tc>
          <w:tcPr>
            <w:tcW w:w="6694" w:type="dxa"/>
            <w:tcBorders>
              <w:bottom w:val="dashSmallGap" w:sz="4" w:space="0" w:color="808080" w:themeColor="background1" w:themeShade="80"/>
            </w:tcBorders>
          </w:tcPr>
          <w:p w14:paraId="309F6D4B" w14:textId="77777777" w:rsidR="0006631A" w:rsidRPr="00824821" w:rsidRDefault="0006631A" w:rsidP="000365CE">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14:paraId="6F30AFB5" w14:textId="77777777" w:rsidR="0006631A" w:rsidRPr="00900130" w:rsidRDefault="0006631A" w:rsidP="000365CE">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14:paraId="39D1AE50" w14:textId="77777777" w:rsidR="00BC0892" w:rsidRDefault="0006631A" w:rsidP="000365CE">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14:paraId="3C18FAC5" w14:textId="77777777" w:rsidR="0006631A" w:rsidRPr="008A5F1B" w:rsidRDefault="0006631A" w:rsidP="000365CE">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14:paraId="25592AE3" w14:textId="77777777" w:rsidR="0006631A" w:rsidRPr="00900130" w:rsidRDefault="0006631A" w:rsidP="000365CE">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14:paraId="68CF1FB4" w14:textId="77777777" w:rsidR="0006631A" w:rsidRPr="00900130" w:rsidRDefault="0006631A" w:rsidP="000365CE">
            <w:pPr>
              <w:contextualSpacing/>
              <w:rPr>
                <w:rFonts w:ascii="Segoe UI" w:hAnsi="Segoe UI" w:cs="Segoe UI"/>
                <w:bCs/>
                <w:sz w:val="18"/>
              </w:rPr>
            </w:pPr>
            <w:r w:rsidRPr="00900130">
              <w:rPr>
                <w:rFonts w:ascii="Segoe UI" w:hAnsi="Segoe UI" w:cs="Segoe UI"/>
                <w:sz w:val="36"/>
                <w:szCs w:val="22"/>
              </w:rPr>
              <w:t>□</w:t>
            </w:r>
          </w:p>
        </w:tc>
      </w:tr>
      <w:tr w:rsidR="0006631A" w:rsidRPr="00900130" w14:paraId="4E32B9BE" w14:textId="77777777" w:rsidTr="000365CE">
        <w:trPr>
          <w:trHeight w:val="1037"/>
        </w:trPr>
        <w:tc>
          <w:tcPr>
            <w:tcW w:w="516" w:type="dxa"/>
            <w:vMerge/>
          </w:tcPr>
          <w:p w14:paraId="394D30FE" w14:textId="77777777" w:rsidR="0006631A" w:rsidRPr="00900130" w:rsidRDefault="0006631A" w:rsidP="000365CE">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14:paraId="615D4B93" w14:textId="77777777" w:rsidR="0006631A" w:rsidRPr="00900130" w:rsidRDefault="00BC0892" w:rsidP="000365CE">
            <w:pPr>
              <w:tabs>
                <w:tab w:val="left" w:pos="3436"/>
              </w:tabs>
              <w:rPr>
                <w:rFonts w:ascii="Segoe UI" w:hAnsi="Segoe UI" w:cs="Segoe UI"/>
                <w:u w:val="single"/>
                <w:lang w:val="en-NZ"/>
              </w:rPr>
            </w:pPr>
            <w:r>
              <w:rPr>
                <w:rFonts w:ascii="Segoe UI" w:hAnsi="Segoe UI" w:cs="Segoe UI"/>
                <w:u w:val="single"/>
                <w:lang w:val="en-NZ"/>
              </w:rPr>
              <w:t xml:space="preserve">Three </w:t>
            </w:r>
            <w:r w:rsidR="0006631A" w:rsidRPr="00900130">
              <w:rPr>
                <w:rFonts w:ascii="Segoe UI" w:hAnsi="Segoe UI" w:cs="Segoe UI"/>
                <w:u w:val="single"/>
                <w:lang w:val="en-NZ"/>
              </w:rPr>
              <w:t>reflections on Professional Development</w:t>
            </w:r>
          </w:p>
          <w:p w14:paraId="5329354C" w14:textId="77777777" w:rsidR="0006631A" w:rsidRPr="00900130" w:rsidRDefault="0006631A" w:rsidP="000365CE">
            <w:pPr>
              <w:rPr>
                <w:rFonts w:ascii="Segoe UI" w:hAnsi="Segoe UI" w:cs="Segoe UI"/>
                <w:sz w:val="18"/>
                <w:szCs w:val="18"/>
              </w:rPr>
            </w:pPr>
            <w:r w:rsidRPr="00900130">
              <w:rPr>
                <w:rFonts w:ascii="Segoe UI" w:hAnsi="Segoe UI" w:cs="Segoe UI"/>
                <w:sz w:val="18"/>
                <w:szCs w:val="18"/>
              </w:rPr>
              <w:t xml:space="preserve">This is to be related to your practice area. </w:t>
            </w:r>
          </w:p>
          <w:p w14:paraId="6EEE77DA" w14:textId="77777777" w:rsidR="0006631A" w:rsidRPr="00900130" w:rsidRDefault="0006631A" w:rsidP="000365CE">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14:paraId="4D78DED4" w14:textId="77777777" w:rsidR="0006631A" w:rsidRPr="00900130" w:rsidRDefault="0006631A" w:rsidP="000365CE">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14:paraId="310955F1" w14:textId="77777777" w:rsidR="0006631A" w:rsidRPr="00900130" w:rsidRDefault="0006631A" w:rsidP="000365CE">
            <w:pPr>
              <w:contextualSpacing/>
              <w:rPr>
                <w:rFonts w:ascii="Segoe UI" w:hAnsi="Segoe UI" w:cs="Segoe UI"/>
                <w:sz w:val="36"/>
                <w:szCs w:val="22"/>
              </w:rPr>
            </w:pPr>
            <w:r w:rsidRPr="00900130">
              <w:rPr>
                <w:rFonts w:ascii="Segoe UI" w:hAnsi="Segoe UI" w:cs="Segoe UI"/>
                <w:sz w:val="36"/>
                <w:szCs w:val="22"/>
              </w:rPr>
              <w:t>□</w:t>
            </w:r>
          </w:p>
        </w:tc>
      </w:tr>
      <w:tr w:rsidR="0006631A" w:rsidRPr="00900130" w14:paraId="65F1B4B8" w14:textId="77777777" w:rsidTr="000365CE">
        <w:tc>
          <w:tcPr>
            <w:tcW w:w="516" w:type="dxa"/>
          </w:tcPr>
          <w:p w14:paraId="0B0C9AE6" w14:textId="77777777" w:rsidR="0006631A" w:rsidRPr="00900130" w:rsidRDefault="0006631A" w:rsidP="000365CE">
            <w:pPr>
              <w:rPr>
                <w:rFonts w:ascii="Segoe UI" w:hAnsi="Segoe UI" w:cs="Segoe UI"/>
              </w:rPr>
            </w:pPr>
            <w:r w:rsidRPr="00900130">
              <w:rPr>
                <w:rFonts w:ascii="Segoe UI" w:hAnsi="Segoe UI" w:cs="Segoe UI"/>
              </w:rPr>
              <w:t>5.</w:t>
            </w:r>
          </w:p>
        </w:tc>
        <w:tc>
          <w:tcPr>
            <w:tcW w:w="6694" w:type="dxa"/>
          </w:tcPr>
          <w:p w14:paraId="7D9F1A1B" w14:textId="77777777" w:rsidR="0006631A" w:rsidRPr="00900130" w:rsidRDefault="0006631A" w:rsidP="000365CE">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w:t>
            </w:r>
            <w:r w:rsidR="00BC0892" w:rsidRPr="00824821">
              <w:rPr>
                <w:rFonts w:ascii="Segoe UI" w:hAnsi="Segoe UI" w:cs="Segoe UI"/>
                <w:szCs w:val="18"/>
              </w:rPr>
              <w:t xml:space="preserve">Designated </w:t>
            </w:r>
            <w:r w:rsidRPr="00824821">
              <w:rPr>
                <w:rFonts w:ascii="Segoe UI" w:hAnsi="Segoe UI" w:cs="Segoe UI"/>
                <w:szCs w:val="18"/>
              </w:rPr>
              <w:t xml:space="preserve">Senior Nurse </w:t>
            </w:r>
          </w:p>
        </w:tc>
        <w:tc>
          <w:tcPr>
            <w:tcW w:w="1149" w:type="dxa"/>
            <w:tcBorders>
              <w:right w:val="triple" w:sz="4" w:space="0" w:color="auto"/>
            </w:tcBorders>
          </w:tcPr>
          <w:p w14:paraId="5BB9729F" w14:textId="77777777" w:rsidR="0006631A" w:rsidRPr="00900130" w:rsidRDefault="0006631A" w:rsidP="000365CE">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14:paraId="746F1E7E" w14:textId="77777777" w:rsidR="0006631A" w:rsidRPr="00900130" w:rsidRDefault="0006631A" w:rsidP="000365CE">
            <w:pPr>
              <w:rPr>
                <w:rFonts w:ascii="Segoe UI" w:hAnsi="Segoe UI" w:cs="Segoe UI"/>
                <w:sz w:val="36"/>
                <w:szCs w:val="22"/>
              </w:rPr>
            </w:pPr>
            <w:r w:rsidRPr="00900130">
              <w:rPr>
                <w:rFonts w:ascii="Segoe UI" w:hAnsi="Segoe UI" w:cs="Segoe UI"/>
                <w:sz w:val="36"/>
                <w:szCs w:val="22"/>
              </w:rPr>
              <w:t>□</w:t>
            </w:r>
          </w:p>
        </w:tc>
      </w:tr>
      <w:tr w:rsidR="0006631A" w:rsidRPr="00900130" w14:paraId="66E18A58" w14:textId="77777777" w:rsidTr="000365CE">
        <w:tc>
          <w:tcPr>
            <w:tcW w:w="516" w:type="dxa"/>
          </w:tcPr>
          <w:p w14:paraId="04AED4E2" w14:textId="77777777" w:rsidR="0006631A" w:rsidRPr="00900130" w:rsidRDefault="0006631A" w:rsidP="000365CE">
            <w:pPr>
              <w:rPr>
                <w:rFonts w:ascii="Segoe UI" w:hAnsi="Segoe UI" w:cs="Segoe UI"/>
                <w:bCs/>
                <w:sz w:val="18"/>
              </w:rPr>
            </w:pPr>
            <w:r w:rsidRPr="00900130">
              <w:rPr>
                <w:rFonts w:ascii="Segoe UI" w:hAnsi="Segoe UI" w:cs="Segoe UI"/>
              </w:rPr>
              <w:t>6.</w:t>
            </w:r>
          </w:p>
        </w:tc>
        <w:tc>
          <w:tcPr>
            <w:tcW w:w="6694" w:type="dxa"/>
          </w:tcPr>
          <w:p w14:paraId="42299401" w14:textId="77777777" w:rsidR="0006631A" w:rsidRPr="00824821" w:rsidRDefault="0006631A" w:rsidP="000365CE">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14:paraId="501FC327" w14:textId="77777777" w:rsidR="0006631A" w:rsidRPr="00900130" w:rsidRDefault="0006631A" w:rsidP="00BC0892">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14:paraId="6D8E925F" w14:textId="77777777" w:rsidR="0006631A" w:rsidRPr="00900130" w:rsidRDefault="0006631A" w:rsidP="000365CE">
            <w:pPr>
              <w:rPr>
                <w:rFonts w:ascii="Segoe UI" w:hAnsi="Segoe UI" w:cs="Segoe UI"/>
              </w:rPr>
            </w:pPr>
          </w:p>
          <w:p w14:paraId="1192333C" w14:textId="77777777" w:rsidR="0006631A" w:rsidRPr="00900130" w:rsidRDefault="0006631A" w:rsidP="000365CE">
            <w:pPr>
              <w:rPr>
                <w:rFonts w:ascii="Segoe UI" w:hAnsi="Segoe UI" w:cs="Segoe UI"/>
              </w:rPr>
            </w:pPr>
            <w:r w:rsidRPr="00900130">
              <w:rPr>
                <w:rFonts w:ascii="Segoe UI" w:hAnsi="Segoe UI" w:cs="Segoe UI"/>
              </w:rPr>
              <w:t>Yes / No</w:t>
            </w:r>
          </w:p>
          <w:p w14:paraId="30C44DDA" w14:textId="77777777" w:rsidR="0006631A" w:rsidRPr="00900130" w:rsidRDefault="0006631A" w:rsidP="000365CE">
            <w:pPr>
              <w:rPr>
                <w:rFonts w:ascii="Segoe UI" w:hAnsi="Segoe UI" w:cs="Segoe UI"/>
              </w:rPr>
            </w:pPr>
          </w:p>
        </w:tc>
        <w:tc>
          <w:tcPr>
            <w:tcW w:w="1417" w:type="dxa"/>
            <w:tcBorders>
              <w:left w:val="triple" w:sz="4" w:space="0" w:color="auto"/>
            </w:tcBorders>
          </w:tcPr>
          <w:p w14:paraId="75EB81DA" w14:textId="77777777" w:rsidR="0006631A" w:rsidRPr="00900130" w:rsidRDefault="0006631A" w:rsidP="000365CE">
            <w:pPr>
              <w:rPr>
                <w:rFonts w:ascii="Segoe UI" w:hAnsi="Segoe UI" w:cs="Segoe UI"/>
                <w:sz w:val="36"/>
                <w:szCs w:val="22"/>
              </w:rPr>
            </w:pPr>
          </w:p>
        </w:tc>
      </w:tr>
      <w:tr w:rsidR="0006631A" w:rsidRPr="00900130" w14:paraId="355D9CAD" w14:textId="77777777" w:rsidTr="000365CE">
        <w:trPr>
          <w:trHeight w:val="764"/>
        </w:trPr>
        <w:tc>
          <w:tcPr>
            <w:tcW w:w="516" w:type="dxa"/>
          </w:tcPr>
          <w:p w14:paraId="75853F70" w14:textId="77777777" w:rsidR="0006631A" w:rsidRPr="00900130" w:rsidRDefault="0006631A" w:rsidP="000365CE">
            <w:pPr>
              <w:rPr>
                <w:rFonts w:ascii="Segoe UI" w:hAnsi="Segoe UI" w:cs="Segoe UI"/>
                <w:bCs/>
                <w:sz w:val="18"/>
              </w:rPr>
            </w:pPr>
            <w:r w:rsidRPr="00900130">
              <w:rPr>
                <w:rFonts w:ascii="Segoe UI" w:hAnsi="Segoe UI" w:cs="Segoe UI"/>
                <w:bCs/>
                <w:sz w:val="18"/>
              </w:rPr>
              <w:t>7.</w:t>
            </w:r>
          </w:p>
        </w:tc>
        <w:tc>
          <w:tcPr>
            <w:tcW w:w="6694" w:type="dxa"/>
          </w:tcPr>
          <w:p w14:paraId="13DF93FE" w14:textId="77777777" w:rsidR="0006631A" w:rsidRPr="00824821" w:rsidRDefault="0006631A" w:rsidP="000365CE">
            <w:pPr>
              <w:tabs>
                <w:tab w:val="left" w:pos="662"/>
              </w:tabs>
              <w:rPr>
                <w:rFonts w:ascii="Segoe UI" w:hAnsi="Segoe UI" w:cs="Segoe UI"/>
                <w:b/>
              </w:rPr>
            </w:pPr>
            <w:r w:rsidRPr="00824821">
              <w:rPr>
                <w:rFonts w:ascii="Segoe UI" w:hAnsi="Segoe UI" w:cs="Segoe UI"/>
                <w:b/>
              </w:rPr>
              <w:t>Returning of your Portfolio</w:t>
            </w:r>
          </w:p>
          <w:p w14:paraId="033D24C2" w14:textId="77777777" w:rsidR="0006631A" w:rsidRPr="00900130" w:rsidRDefault="0006631A" w:rsidP="000365CE">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sidR="00BC0892">
              <w:rPr>
                <w:rFonts w:ascii="Segoe UI" w:hAnsi="Segoe UI" w:cs="Segoe UI"/>
                <w:sz w:val="18"/>
                <w:szCs w:val="18"/>
              </w:rPr>
              <w:t>Health NZ/ Te Whatu Ora</w:t>
            </w:r>
            <w:r w:rsidRPr="00900130">
              <w:rPr>
                <w:rFonts w:ascii="Segoe UI" w:hAnsi="Segoe UI" w:cs="Segoe UI"/>
                <w:sz w:val="18"/>
                <w:szCs w:val="18"/>
              </w:rPr>
              <w:t xml:space="preserve"> Nurses. </w:t>
            </w:r>
          </w:p>
          <w:p w14:paraId="5BB7E3C4" w14:textId="77777777" w:rsidR="0006631A" w:rsidRPr="00900130" w:rsidRDefault="0006631A" w:rsidP="00824821">
            <w:pPr>
              <w:tabs>
                <w:tab w:val="left" w:pos="662"/>
              </w:tabs>
              <w:rPr>
                <w:rFonts w:ascii="Segoe UI" w:hAnsi="Segoe UI" w:cs="Segoe UI"/>
                <w:sz w:val="18"/>
              </w:rPr>
            </w:pPr>
            <w:r w:rsidRPr="00824821">
              <w:rPr>
                <w:rFonts w:ascii="Segoe UI" w:hAnsi="Segoe UI" w:cs="Segoe UI"/>
                <w:bCs/>
                <w:sz w:val="18"/>
                <w:szCs w:val="16"/>
              </w:rPr>
              <w:t>Otherwise</w:t>
            </w:r>
            <w:r w:rsidR="00824821">
              <w:rPr>
                <w:rFonts w:ascii="Segoe UI" w:hAnsi="Segoe UI" w:cs="Segoe UI"/>
                <w:bCs/>
                <w:sz w:val="18"/>
                <w:szCs w:val="16"/>
              </w:rPr>
              <w:t xml:space="preserve"> </w:t>
            </w:r>
            <w:r w:rsidR="00824821">
              <w:rPr>
                <w:rFonts w:ascii="Segoe UI" w:hAnsi="Segoe UI" w:cs="Segoe UI"/>
                <w:sz w:val="18"/>
              </w:rPr>
              <w:t>v</w:t>
            </w:r>
            <w:r w:rsidRPr="00900130">
              <w:rPr>
                <w:rFonts w:ascii="Segoe UI" w:hAnsi="Segoe UI" w:cs="Segoe UI"/>
                <w:sz w:val="18"/>
              </w:rPr>
              <w:t xml:space="preserve">ia your </w:t>
            </w:r>
            <w:r w:rsidR="00BC0892">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14:paraId="38A9C660" w14:textId="77777777" w:rsidR="0006631A" w:rsidRPr="00900130" w:rsidRDefault="0006631A" w:rsidP="000365CE">
            <w:pPr>
              <w:rPr>
                <w:rFonts w:ascii="Segoe UI" w:hAnsi="Segoe UI" w:cs="Segoe UI"/>
                <w:sz w:val="36"/>
                <w:szCs w:val="22"/>
              </w:rPr>
            </w:pPr>
          </w:p>
          <w:p w14:paraId="642C1821" w14:textId="77777777" w:rsidR="0006631A" w:rsidRPr="00900130" w:rsidRDefault="0006631A" w:rsidP="000365CE">
            <w:pPr>
              <w:rPr>
                <w:rFonts w:ascii="Segoe UI" w:hAnsi="Segoe UI" w:cs="Segoe UI"/>
                <w:sz w:val="36"/>
                <w:szCs w:val="22"/>
              </w:rPr>
            </w:pPr>
          </w:p>
        </w:tc>
        <w:tc>
          <w:tcPr>
            <w:tcW w:w="1417" w:type="dxa"/>
            <w:tcBorders>
              <w:left w:val="triple" w:sz="4" w:space="0" w:color="auto"/>
            </w:tcBorders>
          </w:tcPr>
          <w:p w14:paraId="0AA6A03B" w14:textId="77777777" w:rsidR="0006631A" w:rsidRPr="00900130" w:rsidRDefault="0006631A" w:rsidP="000365CE">
            <w:pPr>
              <w:rPr>
                <w:rFonts w:ascii="Segoe UI" w:hAnsi="Segoe UI" w:cs="Segoe UI"/>
                <w:sz w:val="36"/>
                <w:szCs w:val="22"/>
              </w:rPr>
            </w:pPr>
          </w:p>
        </w:tc>
      </w:tr>
      <w:tr w:rsidR="0006631A" w:rsidRPr="00900130" w14:paraId="6FFFA560" w14:textId="77777777" w:rsidTr="008A5F1B">
        <w:trPr>
          <w:trHeight w:val="1898"/>
        </w:trPr>
        <w:tc>
          <w:tcPr>
            <w:tcW w:w="516" w:type="dxa"/>
          </w:tcPr>
          <w:p w14:paraId="635056E3" w14:textId="77777777" w:rsidR="0006631A" w:rsidRPr="00900130" w:rsidRDefault="0006631A" w:rsidP="000365CE">
            <w:pPr>
              <w:rPr>
                <w:rFonts w:ascii="Segoe UI" w:hAnsi="Segoe UI" w:cs="Segoe UI"/>
                <w:bCs/>
                <w:sz w:val="18"/>
              </w:rPr>
            </w:pPr>
            <w:r w:rsidRPr="00900130">
              <w:rPr>
                <w:rFonts w:ascii="Segoe UI" w:hAnsi="Segoe UI" w:cs="Segoe UI"/>
                <w:bCs/>
                <w:sz w:val="18"/>
              </w:rPr>
              <w:t>8.</w:t>
            </w:r>
          </w:p>
        </w:tc>
        <w:tc>
          <w:tcPr>
            <w:tcW w:w="6694" w:type="dxa"/>
          </w:tcPr>
          <w:p w14:paraId="1C222B97" w14:textId="77777777" w:rsidR="0006631A" w:rsidRPr="00824821" w:rsidRDefault="0006631A" w:rsidP="000365CE">
            <w:pPr>
              <w:rPr>
                <w:rFonts w:ascii="Segoe UI" w:hAnsi="Segoe UI" w:cs="Segoe UI"/>
                <w:b/>
                <w:szCs w:val="18"/>
                <w:lang w:val="en-NZ"/>
              </w:rPr>
            </w:pPr>
            <w:r w:rsidRPr="00824821">
              <w:rPr>
                <w:rFonts w:ascii="Segoe UI" w:hAnsi="Segoe UI" w:cs="Segoe UI"/>
                <w:b/>
                <w:szCs w:val="18"/>
                <w:lang w:val="en-NZ"/>
              </w:rPr>
              <w:t>Internal and External Moderation of Portfolios</w:t>
            </w:r>
          </w:p>
          <w:p w14:paraId="65EF13A0" w14:textId="77777777" w:rsidR="0006631A" w:rsidRPr="00900130" w:rsidRDefault="0006631A" w:rsidP="003223A3">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sidR="00BC0892">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14:paraId="1FD0BDD0" w14:textId="77777777" w:rsidR="0006631A" w:rsidRPr="00900130" w:rsidRDefault="0006631A" w:rsidP="000365CE">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14:paraId="260EA27D" w14:textId="77777777" w:rsidR="0006631A" w:rsidRPr="00900130" w:rsidRDefault="0006631A" w:rsidP="000365CE">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14:paraId="1A7C6BA8" w14:textId="77777777" w:rsidR="0006631A" w:rsidRPr="00900130" w:rsidRDefault="0006631A" w:rsidP="000365CE">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14:paraId="323AC221" w14:textId="77777777" w:rsidR="0006631A" w:rsidRPr="00900130" w:rsidRDefault="0006631A" w:rsidP="000365CE">
            <w:pPr>
              <w:rPr>
                <w:rFonts w:ascii="Segoe UI" w:hAnsi="Segoe UI" w:cs="Segoe UI"/>
                <w:sz w:val="22"/>
                <w:szCs w:val="22"/>
              </w:rPr>
            </w:pPr>
          </w:p>
          <w:p w14:paraId="13364B60" w14:textId="77777777" w:rsidR="0006631A" w:rsidRPr="00900130" w:rsidRDefault="0006631A" w:rsidP="000365CE">
            <w:pPr>
              <w:rPr>
                <w:rFonts w:ascii="Segoe UI" w:hAnsi="Segoe UI" w:cs="Segoe UI"/>
                <w:sz w:val="22"/>
                <w:szCs w:val="22"/>
              </w:rPr>
            </w:pPr>
          </w:p>
          <w:p w14:paraId="24F65E1F" w14:textId="77777777" w:rsidR="0006631A" w:rsidRPr="00900130" w:rsidRDefault="0006631A" w:rsidP="000365CE">
            <w:pPr>
              <w:rPr>
                <w:rFonts w:ascii="Segoe UI" w:hAnsi="Segoe UI" w:cs="Segoe UI"/>
                <w:sz w:val="22"/>
                <w:szCs w:val="22"/>
              </w:rPr>
            </w:pPr>
          </w:p>
          <w:p w14:paraId="1A85803D" w14:textId="77777777" w:rsidR="0006631A" w:rsidRPr="00900130" w:rsidRDefault="0006631A" w:rsidP="000365CE">
            <w:pPr>
              <w:rPr>
                <w:rFonts w:ascii="Segoe UI" w:hAnsi="Segoe UI" w:cs="Segoe UI"/>
                <w:sz w:val="22"/>
                <w:szCs w:val="22"/>
              </w:rPr>
            </w:pPr>
          </w:p>
          <w:p w14:paraId="0E9567C0" w14:textId="77777777" w:rsidR="0006631A" w:rsidRPr="00900130" w:rsidRDefault="0006631A" w:rsidP="000365CE">
            <w:pPr>
              <w:rPr>
                <w:rFonts w:ascii="Segoe UI" w:hAnsi="Segoe UI" w:cs="Segoe UI"/>
                <w:sz w:val="22"/>
                <w:szCs w:val="22"/>
              </w:rPr>
            </w:pPr>
          </w:p>
          <w:p w14:paraId="14B9DE16" w14:textId="77777777" w:rsidR="0006631A" w:rsidRPr="008A5F1B" w:rsidRDefault="0006631A" w:rsidP="000365CE">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3989A159" w14:textId="77777777" w:rsidR="0006631A" w:rsidRPr="00900130" w:rsidRDefault="0006631A" w:rsidP="000365CE">
            <w:pPr>
              <w:rPr>
                <w:rFonts w:ascii="Segoe UI" w:hAnsi="Segoe UI" w:cs="Segoe UI"/>
                <w:sz w:val="36"/>
                <w:szCs w:val="22"/>
              </w:rPr>
            </w:pPr>
          </w:p>
        </w:tc>
      </w:tr>
      <w:tr w:rsidR="0006631A" w:rsidRPr="00900130" w14:paraId="6D2E5037" w14:textId="77777777" w:rsidTr="000365CE">
        <w:trPr>
          <w:trHeight w:val="764"/>
        </w:trPr>
        <w:tc>
          <w:tcPr>
            <w:tcW w:w="516" w:type="dxa"/>
          </w:tcPr>
          <w:p w14:paraId="3D78501B" w14:textId="77777777" w:rsidR="0006631A" w:rsidRPr="00900130" w:rsidRDefault="0006631A" w:rsidP="000365CE">
            <w:pPr>
              <w:rPr>
                <w:rFonts w:ascii="Segoe UI" w:hAnsi="Segoe UI" w:cs="Segoe UI"/>
                <w:bCs/>
              </w:rPr>
            </w:pPr>
            <w:r w:rsidRPr="00900130">
              <w:rPr>
                <w:rFonts w:ascii="Segoe UI" w:hAnsi="Segoe UI" w:cs="Segoe UI"/>
                <w:bCs/>
              </w:rPr>
              <w:t>9.</w:t>
            </w:r>
          </w:p>
        </w:tc>
        <w:tc>
          <w:tcPr>
            <w:tcW w:w="6694" w:type="dxa"/>
          </w:tcPr>
          <w:p w14:paraId="4BA5FBF1" w14:textId="77777777" w:rsidR="0006631A" w:rsidRPr="00900130" w:rsidRDefault="0006631A" w:rsidP="000365CE">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14:paraId="39BF281D" w14:textId="77777777" w:rsidR="0006631A" w:rsidRPr="00900130" w:rsidRDefault="0006631A" w:rsidP="000365CE">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14:paraId="7572B906" w14:textId="77777777" w:rsidR="0006631A" w:rsidRPr="00900130" w:rsidRDefault="0006631A" w:rsidP="000365CE">
            <w:pPr>
              <w:rPr>
                <w:rFonts w:ascii="Segoe UI" w:hAnsi="Segoe UI" w:cs="Segoe UI"/>
                <w:sz w:val="22"/>
                <w:szCs w:val="22"/>
              </w:rPr>
            </w:pPr>
            <w:r w:rsidRPr="00900130">
              <w:rPr>
                <w:rFonts w:ascii="Segoe UI" w:hAnsi="Segoe UI" w:cs="Segoe UI"/>
                <w:sz w:val="36"/>
                <w:szCs w:val="22"/>
              </w:rPr>
              <w:t>□</w:t>
            </w:r>
          </w:p>
        </w:tc>
        <w:tc>
          <w:tcPr>
            <w:tcW w:w="1417" w:type="dxa"/>
            <w:tcBorders>
              <w:left w:val="triple" w:sz="4" w:space="0" w:color="auto"/>
            </w:tcBorders>
          </w:tcPr>
          <w:p w14:paraId="4D3108E0" w14:textId="77777777" w:rsidR="0006631A" w:rsidRPr="00900130" w:rsidRDefault="0006631A" w:rsidP="000365CE">
            <w:pPr>
              <w:rPr>
                <w:rFonts w:ascii="Segoe UI" w:hAnsi="Segoe UI" w:cs="Segoe UI"/>
                <w:sz w:val="36"/>
                <w:szCs w:val="22"/>
              </w:rPr>
            </w:pPr>
          </w:p>
        </w:tc>
      </w:tr>
      <w:tr w:rsidR="0006631A" w:rsidRPr="00900130" w14:paraId="4F860B4E" w14:textId="77777777" w:rsidTr="000365CE">
        <w:trPr>
          <w:trHeight w:val="764"/>
        </w:trPr>
        <w:tc>
          <w:tcPr>
            <w:tcW w:w="9776" w:type="dxa"/>
            <w:gridSpan w:val="4"/>
          </w:tcPr>
          <w:p w14:paraId="24C83BD4" w14:textId="77777777" w:rsidR="0006631A" w:rsidRPr="00824821" w:rsidRDefault="0006631A" w:rsidP="000365CE">
            <w:pPr>
              <w:jc w:val="center"/>
              <w:rPr>
                <w:rFonts w:ascii="Segoe UI" w:hAnsi="Segoe UI" w:cs="Segoe UI"/>
                <w:b/>
                <w:color w:val="00B0F0"/>
              </w:rPr>
            </w:pPr>
            <w:r w:rsidRPr="00824821">
              <w:rPr>
                <w:rFonts w:ascii="Segoe UI" w:hAnsi="Segoe UI" w:cs="Segoe UI"/>
                <w:b/>
                <w:sz w:val="18"/>
                <w:lang w:val="en-NZ"/>
              </w:rPr>
              <w:t xml:space="preserve">Please Note: Incomplete Portfolios </w:t>
            </w:r>
            <w:r w:rsidR="00824821" w:rsidRPr="00824821">
              <w:rPr>
                <w:rFonts w:ascii="Segoe UI" w:hAnsi="Segoe UI" w:cs="Segoe UI"/>
                <w:b/>
                <w:sz w:val="18"/>
                <w:lang w:val="en-NZ"/>
              </w:rPr>
              <w:t>may</w:t>
            </w:r>
            <w:r w:rsidRPr="00824821">
              <w:rPr>
                <w:rFonts w:ascii="Segoe UI" w:hAnsi="Segoe UI" w:cs="Segoe UI"/>
                <w:b/>
                <w:sz w:val="18"/>
                <w:lang w:val="en-NZ"/>
              </w:rPr>
              <w:t xml:space="preserve"> be returned to applicant for amendment</w:t>
            </w:r>
            <w:r w:rsidR="00824821" w:rsidRPr="00824821">
              <w:rPr>
                <w:rFonts w:ascii="Segoe UI" w:hAnsi="Segoe UI" w:cs="Segoe UI"/>
                <w:b/>
                <w:sz w:val="18"/>
                <w:lang w:val="en-NZ"/>
              </w:rPr>
              <w:t xml:space="preserve"> as per the Te Kāhui Kōkiri Mātanga regional policy</w:t>
            </w:r>
          </w:p>
          <w:p w14:paraId="30ABF295" w14:textId="77777777" w:rsidR="0006631A" w:rsidRPr="00900130" w:rsidRDefault="0006631A" w:rsidP="000365CE">
            <w:pPr>
              <w:rPr>
                <w:rFonts w:ascii="Segoe UI" w:hAnsi="Segoe UI" w:cs="Segoe UI"/>
                <w:sz w:val="36"/>
                <w:szCs w:val="22"/>
              </w:rPr>
            </w:pPr>
          </w:p>
        </w:tc>
      </w:tr>
    </w:tbl>
    <w:p w14:paraId="646C8C9F" w14:textId="77777777" w:rsidR="0006631A" w:rsidRPr="00900130" w:rsidRDefault="0006631A" w:rsidP="0006631A">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lastRenderedPageBreak/>
        <w:t>Assessment Process</w:t>
      </w:r>
    </w:p>
    <w:p w14:paraId="335B8F12" w14:textId="77777777" w:rsidR="0006631A" w:rsidRPr="00900130" w:rsidRDefault="0006631A" w:rsidP="0006631A">
      <w:pPr>
        <w:jc w:val="both"/>
        <w:rPr>
          <w:rFonts w:ascii="Segoe UI" w:hAnsi="Segoe UI" w:cs="Segoe UI"/>
          <w:b/>
          <w:color w:val="1F3864" w:themeColor="accent1" w:themeShade="80"/>
          <w:sz w:val="24"/>
          <w:szCs w:val="22"/>
        </w:rPr>
      </w:pPr>
    </w:p>
    <w:p w14:paraId="5A8C812D" w14:textId="77777777" w:rsidR="006568CC" w:rsidRDefault="006568CC" w:rsidP="0006631A">
      <w:pPr>
        <w:jc w:val="both"/>
        <w:rPr>
          <w:rFonts w:ascii="Segoe UI" w:hAnsi="Segoe UI" w:cs="Segoe UI"/>
        </w:rPr>
      </w:pPr>
      <w:r>
        <w:rPr>
          <w:rFonts w:ascii="Segoe UI" w:hAnsi="Segoe UI" w:cs="Segoe UI"/>
        </w:rPr>
        <w:t>The assessment will be carried out as soon as possible and should take no longer than 10 weeks.</w:t>
      </w:r>
    </w:p>
    <w:p w14:paraId="5B447ACE" w14:textId="77777777" w:rsidR="006568CC" w:rsidRPr="00900130" w:rsidRDefault="006568CC" w:rsidP="0006631A">
      <w:pPr>
        <w:jc w:val="both"/>
        <w:rPr>
          <w:rFonts w:ascii="Segoe UI" w:hAnsi="Segoe UI" w:cs="Segoe UI"/>
        </w:rPr>
      </w:pPr>
    </w:p>
    <w:p w14:paraId="6D281A68" w14:textId="77777777" w:rsidR="0006631A" w:rsidRPr="00900130" w:rsidRDefault="0006631A" w:rsidP="0006631A">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14:paraId="368A055D" w14:textId="77777777" w:rsidR="0006631A" w:rsidRPr="00900130" w:rsidRDefault="0006631A" w:rsidP="0006631A">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14:paraId="67FC84BE" w14:textId="77777777" w:rsidR="0006631A" w:rsidRPr="00900130" w:rsidRDefault="0006631A" w:rsidP="0006631A">
      <w:pPr>
        <w:pStyle w:val="BodyText"/>
        <w:jc w:val="both"/>
        <w:rPr>
          <w:rFonts w:ascii="Segoe UI" w:hAnsi="Segoe UI" w:cs="Segoe UI"/>
          <w:sz w:val="20"/>
        </w:rPr>
      </w:pPr>
    </w:p>
    <w:p w14:paraId="5D7D638F" w14:textId="77777777" w:rsidR="0006631A" w:rsidRPr="00900130" w:rsidRDefault="0006631A" w:rsidP="0006631A">
      <w:pPr>
        <w:pStyle w:val="BodyText"/>
        <w:jc w:val="both"/>
        <w:rPr>
          <w:rFonts w:ascii="Segoe UI" w:hAnsi="Segoe UI" w:cs="Segoe UI"/>
          <w:b/>
          <w:sz w:val="20"/>
        </w:rPr>
      </w:pPr>
      <w:r w:rsidRPr="00900130">
        <w:rPr>
          <w:rFonts w:ascii="Segoe UI" w:hAnsi="Segoe UI" w:cs="Segoe UI"/>
          <w:b/>
          <w:sz w:val="20"/>
        </w:rPr>
        <w:t>Decisions</w:t>
      </w:r>
    </w:p>
    <w:p w14:paraId="2E614C6D" w14:textId="77777777" w:rsidR="0006631A" w:rsidRPr="00900130" w:rsidRDefault="0006631A" w:rsidP="0006631A">
      <w:pPr>
        <w:pStyle w:val="BodyText"/>
        <w:jc w:val="both"/>
        <w:rPr>
          <w:rFonts w:ascii="Segoe UI" w:hAnsi="Segoe UI" w:cs="Segoe UI"/>
          <w:sz w:val="20"/>
        </w:rPr>
      </w:pPr>
    </w:p>
    <w:p w14:paraId="65BDC584" w14:textId="77777777" w:rsidR="0006631A" w:rsidRPr="00900130" w:rsidRDefault="0006631A" w:rsidP="0006631A">
      <w:pPr>
        <w:pStyle w:val="BodyText"/>
        <w:numPr>
          <w:ilvl w:val="0"/>
          <w:numId w:val="8"/>
        </w:numPr>
        <w:jc w:val="both"/>
        <w:rPr>
          <w:rFonts w:ascii="Segoe UI" w:hAnsi="Segoe UI" w:cs="Segoe UI"/>
          <w:sz w:val="20"/>
        </w:rPr>
      </w:pPr>
      <w:r w:rsidRPr="00900130">
        <w:rPr>
          <w:rFonts w:ascii="Segoe UI" w:hAnsi="Segoe UI" w:cs="Segoe UI"/>
          <w:b/>
          <w:sz w:val="20"/>
        </w:rPr>
        <w:t>Endorsement of Progression</w:t>
      </w:r>
    </w:p>
    <w:p w14:paraId="3C4F4394" w14:textId="77777777"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14:paraId="47E04A73" w14:textId="77777777" w:rsidR="0006631A" w:rsidRPr="00900130" w:rsidRDefault="0006631A" w:rsidP="0006631A">
      <w:pPr>
        <w:pStyle w:val="BodyText"/>
        <w:jc w:val="both"/>
        <w:rPr>
          <w:rFonts w:ascii="Segoe UI" w:hAnsi="Segoe UI" w:cs="Segoe UI"/>
          <w:sz w:val="20"/>
        </w:rPr>
      </w:pPr>
    </w:p>
    <w:p w14:paraId="0294F4C6" w14:textId="77777777" w:rsidR="0006631A" w:rsidRPr="00900130" w:rsidRDefault="0006631A" w:rsidP="0006631A">
      <w:pPr>
        <w:pStyle w:val="BodyText"/>
        <w:numPr>
          <w:ilvl w:val="0"/>
          <w:numId w:val="8"/>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14:paraId="277EFEFD" w14:textId="77777777"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sidR="006568CC">
        <w:rPr>
          <w:rFonts w:ascii="Segoe UI" w:hAnsi="Segoe UI" w:cs="Segoe UI"/>
          <w:sz w:val="20"/>
        </w:rPr>
        <w:t xml:space="preserve"> </w:t>
      </w:r>
      <w:r w:rsidRPr="00900130">
        <w:rPr>
          <w:rFonts w:ascii="Segoe UI" w:hAnsi="Segoe UI" w:cs="Segoe UI"/>
          <w:sz w:val="20"/>
        </w:rPr>
        <w:t>further documented</w:t>
      </w:r>
      <w:r w:rsidR="006568CC">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14:paraId="4E08E616" w14:textId="77777777" w:rsidR="0006631A" w:rsidRPr="00900130" w:rsidRDefault="0006631A" w:rsidP="0006631A">
      <w:pPr>
        <w:pStyle w:val="BodyText"/>
        <w:ind w:left="360"/>
        <w:jc w:val="both"/>
        <w:rPr>
          <w:rFonts w:ascii="Segoe UI" w:hAnsi="Segoe UI" w:cs="Segoe UI"/>
          <w:sz w:val="20"/>
        </w:rPr>
      </w:pPr>
    </w:p>
    <w:p w14:paraId="466FB0FC" w14:textId="77777777" w:rsidR="0006631A" w:rsidRPr="00900130" w:rsidRDefault="0006631A" w:rsidP="0006631A">
      <w:pPr>
        <w:pStyle w:val="BodyText"/>
        <w:numPr>
          <w:ilvl w:val="0"/>
          <w:numId w:val="9"/>
        </w:numPr>
        <w:jc w:val="both"/>
        <w:rPr>
          <w:rFonts w:ascii="Segoe UI" w:hAnsi="Segoe UI" w:cs="Segoe UI"/>
          <w:b/>
          <w:sz w:val="20"/>
        </w:rPr>
      </w:pPr>
      <w:r w:rsidRPr="00900130">
        <w:rPr>
          <w:rFonts w:ascii="Segoe UI" w:hAnsi="Segoe UI" w:cs="Segoe UI"/>
          <w:b/>
          <w:sz w:val="20"/>
        </w:rPr>
        <w:t>Non-Progression</w:t>
      </w:r>
    </w:p>
    <w:p w14:paraId="45E588F7" w14:textId="77777777"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11C44845" w14:textId="77777777" w:rsidR="0006631A" w:rsidRPr="00900130" w:rsidRDefault="0006631A" w:rsidP="0006631A">
      <w:pPr>
        <w:jc w:val="both"/>
        <w:rPr>
          <w:rFonts w:ascii="Segoe UI" w:hAnsi="Segoe UI" w:cs="Segoe UI"/>
        </w:rPr>
      </w:pPr>
    </w:p>
    <w:p w14:paraId="32153F0E" w14:textId="77777777" w:rsidR="0006631A" w:rsidRPr="00900130" w:rsidRDefault="0006631A" w:rsidP="0006631A">
      <w:pPr>
        <w:pStyle w:val="BodyText"/>
        <w:jc w:val="both"/>
        <w:rPr>
          <w:rFonts w:ascii="Segoe UI" w:hAnsi="Segoe UI" w:cs="Segoe UI"/>
          <w:b/>
          <w:sz w:val="20"/>
        </w:rPr>
      </w:pPr>
      <w:r w:rsidRPr="00900130">
        <w:rPr>
          <w:rFonts w:ascii="Segoe UI" w:hAnsi="Segoe UI" w:cs="Segoe UI"/>
          <w:b/>
          <w:sz w:val="20"/>
        </w:rPr>
        <w:t>NCNZ Reporting</w:t>
      </w:r>
    </w:p>
    <w:p w14:paraId="7420DA91" w14:textId="77777777" w:rsidR="0006631A" w:rsidRPr="00900130" w:rsidRDefault="0006631A" w:rsidP="0006631A">
      <w:pPr>
        <w:pStyle w:val="BodyText"/>
        <w:ind w:left="360"/>
        <w:jc w:val="both"/>
        <w:rPr>
          <w:rFonts w:ascii="Segoe UI" w:hAnsi="Segoe UI" w:cs="Segoe UI"/>
          <w:b/>
          <w:sz w:val="20"/>
        </w:rPr>
      </w:pPr>
    </w:p>
    <w:p w14:paraId="2B6DEEC1" w14:textId="77777777" w:rsidR="0006631A" w:rsidRPr="00900130" w:rsidRDefault="0006631A" w:rsidP="0006631A">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14:paraId="336D222E" w14:textId="77777777" w:rsidR="0006631A" w:rsidRPr="00900130" w:rsidRDefault="0006631A" w:rsidP="0006631A">
      <w:pPr>
        <w:pStyle w:val="BodyText"/>
        <w:ind w:left="360"/>
        <w:jc w:val="both"/>
        <w:rPr>
          <w:rFonts w:ascii="Segoe UI" w:hAnsi="Segoe UI" w:cs="Segoe UI"/>
          <w:sz w:val="20"/>
        </w:rPr>
      </w:pPr>
    </w:p>
    <w:p w14:paraId="7CC4FDCC" w14:textId="77777777" w:rsidR="0006631A" w:rsidRPr="00900130" w:rsidRDefault="0006631A" w:rsidP="0006631A">
      <w:pPr>
        <w:pStyle w:val="BodyText"/>
        <w:ind w:left="360"/>
        <w:jc w:val="both"/>
        <w:rPr>
          <w:rFonts w:ascii="Segoe UI" w:hAnsi="Segoe UI" w:cs="Segoe UI"/>
          <w:sz w:val="20"/>
        </w:rPr>
      </w:pPr>
    </w:p>
    <w:p w14:paraId="2C497911" w14:textId="77777777" w:rsidR="0006631A" w:rsidRPr="00900130" w:rsidRDefault="0006631A" w:rsidP="0006631A">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14:paraId="19B641B1" w14:textId="77777777" w:rsidR="0006631A" w:rsidRPr="00900130" w:rsidRDefault="0006631A" w:rsidP="0006631A">
      <w:pPr>
        <w:rPr>
          <w:rFonts w:ascii="Segoe UI" w:hAnsi="Segoe UI" w:cs="Segoe UI"/>
        </w:rPr>
      </w:pPr>
    </w:p>
    <w:p w14:paraId="0002E5D7" w14:textId="77777777" w:rsidR="0006631A" w:rsidRPr="00900130" w:rsidRDefault="0006631A" w:rsidP="0006631A">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0A3827F9" w14:textId="77777777" w:rsidR="0006631A" w:rsidRPr="00900130" w:rsidRDefault="0006631A" w:rsidP="0006631A">
      <w:pPr>
        <w:jc w:val="both"/>
        <w:rPr>
          <w:rFonts w:ascii="Segoe UI" w:hAnsi="Segoe UI" w:cs="Segoe UI"/>
        </w:rPr>
      </w:pPr>
    </w:p>
    <w:p w14:paraId="27623E25" w14:textId="77777777" w:rsidR="0006631A" w:rsidRPr="00900130" w:rsidRDefault="0006631A" w:rsidP="0006631A">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7EF6EC13" w14:textId="77777777" w:rsidR="0006631A" w:rsidRPr="00900130" w:rsidRDefault="0006631A" w:rsidP="0006631A">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0F6DFF" w:rsidRPr="00900130" w14:paraId="2A6FDAAB" w14:textId="77777777" w:rsidTr="000365CE">
        <w:trPr>
          <w:trHeight w:val="546"/>
        </w:trPr>
        <w:tc>
          <w:tcPr>
            <w:tcW w:w="10291" w:type="dxa"/>
            <w:vAlign w:val="center"/>
          </w:tcPr>
          <w:p w14:paraId="61CB8571" w14:textId="77777777" w:rsidR="000F6DFF" w:rsidRPr="00900130" w:rsidRDefault="000F6DFF" w:rsidP="000365CE">
            <w:pPr>
              <w:rPr>
                <w:rFonts w:ascii="Segoe UI" w:hAnsi="Segoe UI" w:cs="Segoe UI"/>
                <w:b/>
                <w:sz w:val="18"/>
              </w:rPr>
            </w:pPr>
            <w:r w:rsidRPr="00900130">
              <w:rPr>
                <w:rFonts w:ascii="Segoe UI" w:hAnsi="Segoe UI" w:cs="Segoe UI"/>
                <w:b/>
                <w:sz w:val="18"/>
              </w:rPr>
              <w:t>Reference:</w:t>
            </w:r>
          </w:p>
          <w:p w14:paraId="57CB39A9" w14:textId="77777777" w:rsidR="000F6DFF" w:rsidRPr="00900130" w:rsidRDefault="000F6DFF"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0F6DFF" w:rsidRPr="00900130" w14:paraId="41841100" w14:textId="77777777" w:rsidTr="000365CE">
        <w:trPr>
          <w:trHeight w:val="626"/>
        </w:trPr>
        <w:tc>
          <w:tcPr>
            <w:tcW w:w="10291" w:type="dxa"/>
            <w:vAlign w:val="center"/>
          </w:tcPr>
          <w:p w14:paraId="20249688" w14:textId="77777777" w:rsidR="000F6DFF" w:rsidRPr="00900130" w:rsidRDefault="000F6DFF" w:rsidP="000365CE">
            <w:pPr>
              <w:rPr>
                <w:rFonts w:ascii="Segoe UI" w:hAnsi="Segoe UI" w:cs="Segoe UI"/>
                <w:b/>
                <w:sz w:val="18"/>
              </w:rPr>
            </w:pPr>
            <w:r w:rsidRPr="00900130">
              <w:rPr>
                <w:rFonts w:ascii="Segoe UI" w:hAnsi="Segoe UI" w:cs="Segoe UI"/>
                <w:b/>
                <w:sz w:val="18"/>
              </w:rPr>
              <w:t>Disclaimer:</w:t>
            </w:r>
          </w:p>
          <w:p w14:paraId="36AFB307" w14:textId="77777777"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printing, and is subject to regular review. It is bound by the constraints of Nursing Council of New Zealand (NCNZ) and NZNO with regard to legislative or employment changes. </w:t>
            </w:r>
          </w:p>
          <w:p w14:paraId="0D73E24C" w14:textId="77777777"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All efforts will be made to publicise significant changes, however any concerns or issues may be raised with the PDRP Advisory Committee.</w:t>
            </w:r>
          </w:p>
          <w:p w14:paraId="31BD2D6A" w14:textId="77777777" w:rsidR="000F6DFF" w:rsidRPr="00900130" w:rsidRDefault="000F6DFF"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14:paraId="028D1082" w14:textId="77777777" w:rsidR="0006631A" w:rsidRDefault="0006631A" w:rsidP="0006631A">
      <w:pPr>
        <w:tabs>
          <w:tab w:val="center" w:pos="1418"/>
          <w:tab w:val="center" w:pos="3402"/>
          <w:tab w:val="center" w:pos="5954"/>
        </w:tabs>
        <w:ind w:right="-23"/>
        <w:rPr>
          <w:rFonts w:ascii="Segoe UI" w:hAnsi="Segoe UI" w:cs="Segoe UI"/>
          <w:b/>
          <w:lang w:val="en-US"/>
        </w:rPr>
      </w:pPr>
    </w:p>
    <w:p w14:paraId="78BF0717" w14:textId="77777777" w:rsidR="006568CC" w:rsidRDefault="006568CC" w:rsidP="0006631A">
      <w:pPr>
        <w:tabs>
          <w:tab w:val="center" w:pos="1418"/>
          <w:tab w:val="center" w:pos="3402"/>
          <w:tab w:val="center" w:pos="5954"/>
        </w:tabs>
        <w:ind w:right="-23"/>
        <w:rPr>
          <w:rFonts w:ascii="Segoe UI" w:hAnsi="Segoe UI" w:cs="Segoe UI"/>
          <w:b/>
          <w:lang w:val="en-US"/>
        </w:rPr>
      </w:pPr>
    </w:p>
    <w:p w14:paraId="53800294" w14:textId="77777777" w:rsidR="006568CC" w:rsidRDefault="006568CC" w:rsidP="0006631A">
      <w:pPr>
        <w:tabs>
          <w:tab w:val="center" w:pos="1418"/>
          <w:tab w:val="center" w:pos="3402"/>
          <w:tab w:val="center" w:pos="5954"/>
        </w:tabs>
        <w:ind w:right="-23"/>
        <w:rPr>
          <w:rFonts w:ascii="Segoe UI" w:hAnsi="Segoe UI" w:cs="Segoe UI"/>
          <w:b/>
          <w:lang w:val="en-US"/>
        </w:rPr>
      </w:pPr>
    </w:p>
    <w:p w14:paraId="70EFD708" w14:textId="77777777" w:rsidR="006568CC" w:rsidRDefault="006568CC" w:rsidP="0006631A">
      <w:pPr>
        <w:tabs>
          <w:tab w:val="center" w:pos="1418"/>
          <w:tab w:val="center" w:pos="3402"/>
          <w:tab w:val="center" w:pos="5954"/>
        </w:tabs>
        <w:ind w:right="-23"/>
        <w:rPr>
          <w:rFonts w:ascii="Segoe UI" w:hAnsi="Segoe UI" w:cs="Segoe UI"/>
          <w:b/>
          <w:lang w:val="en-US"/>
        </w:rPr>
      </w:pPr>
    </w:p>
    <w:p w14:paraId="3C1943FE" w14:textId="77777777" w:rsidR="006568CC" w:rsidRPr="00900130" w:rsidRDefault="006568CC" w:rsidP="0006631A">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06631A" w:rsidRPr="00900130" w14:paraId="601FB59E" w14:textId="77777777"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30524B4E" w14:textId="77777777" w:rsidR="0006631A" w:rsidRPr="00900130" w:rsidRDefault="0006631A" w:rsidP="000365CE">
            <w:pPr>
              <w:rPr>
                <w:rFonts w:ascii="Segoe UI" w:hAnsi="Segoe UI" w:cs="Segoe UI"/>
                <w:b/>
                <w:sz w:val="22"/>
                <w:lang w:val="en-US"/>
              </w:rPr>
            </w:pPr>
            <w:r w:rsidRPr="00900130">
              <w:rPr>
                <w:rFonts w:ascii="Segoe UI" w:hAnsi="Segoe UI" w:cs="Segoe UI"/>
                <w:b/>
                <w:sz w:val="24"/>
                <w:lang w:val="en-US"/>
              </w:rPr>
              <w:lastRenderedPageBreak/>
              <w:t>Professional Development Record</w:t>
            </w:r>
          </w:p>
        </w:tc>
      </w:tr>
      <w:tr w:rsidR="0006631A" w:rsidRPr="00900130" w14:paraId="5218C4BE" w14:textId="77777777"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3B8756C6" w14:textId="77777777" w:rsidR="0006631A" w:rsidRPr="00900130" w:rsidRDefault="0006631A"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sidR="006568CC">
              <w:rPr>
                <w:rFonts w:ascii="Segoe UI" w:eastAsia="Calibri" w:hAnsi="Segoe UI" w:cs="Segoe UI"/>
                <w:bCs/>
                <w:color w:val="000000" w:themeColor="text1"/>
                <w:lang w:val="en-GB"/>
              </w:rPr>
              <w:t xml:space="preserve"> or if the education is not recorded by your organisation.</w:t>
            </w:r>
          </w:p>
        </w:tc>
      </w:tr>
      <w:tr w:rsidR="0006631A" w:rsidRPr="00900130" w14:paraId="64D3460C" w14:textId="77777777" w:rsidTr="000365CE">
        <w:trPr>
          <w:trHeight w:val="478"/>
        </w:trPr>
        <w:tc>
          <w:tcPr>
            <w:tcW w:w="709" w:type="dxa"/>
            <w:tcBorders>
              <w:top w:val="single" w:sz="4" w:space="0" w:color="000000"/>
              <w:bottom w:val="single" w:sz="4" w:space="0" w:color="000000"/>
              <w:right w:val="single" w:sz="4" w:space="0" w:color="000000"/>
            </w:tcBorders>
          </w:tcPr>
          <w:p w14:paraId="1B408C8F"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165D1422"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0BDA0916"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469B5554" w14:textId="77777777" w:rsidR="0006631A" w:rsidRPr="00900130" w:rsidRDefault="0006631A"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14:paraId="5025442B"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14:paraId="40B4F87E" w14:textId="77777777" w:rsidR="0006631A" w:rsidRPr="00900130" w:rsidRDefault="0006631A"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14:paraId="79ADCF90" w14:textId="77777777" w:rsidR="006568CC" w:rsidRDefault="0006631A"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14:paraId="1C00C6B1"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06631A" w:rsidRPr="00900130" w14:paraId="0FE5D915" w14:textId="77777777" w:rsidTr="000365CE">
        <w:trPr>
          <w:trHeight w:val="478"/>
        </w:trPr>
        <w:tc>
          <w:tcPr>
            <w:tcW w:w="709" w:type="dxa"/>
            <w:tcBorders>
              <w:top w:val="single" w:sz="4" w:space="0" w:color="000000"/>
              <w:right w:val="single" w:sz="4" w:space="0" w:color="000000"/>
            </w:tcBorders>
          </w:tcPr>
          <w:p w14:paraId="18331AB8"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B94CEF2"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6D40C68"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FECBA3C"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7B18271" w14:textId="77777777" w:rsidR="0006631A" w:rsidRPr="00900130" w:rsidRDefault="0006631A" w:rsidP="000365CE">
            <w:pPr>
              <w:rPr>
                <w:rFonts w:ascii="Segoe UI" w:hAnsi="Segoe UI" w:cs="Segoe UI"/>
                <w:b/>
                <w:color w:val="000000" w:themeColor="text1"/>
              </w:rPr>
            </w:pPr>
          </w:p>
        </w:tc>
      </w:tr>
      <w:tr w:rsidR="0006631A" w:rsidRPr="00900130" w14:paraId="08280A88" w14:textId="77777777" w:rsidTr="000365CE">
        <w:trPr>
          <w:trHeight w:val="478"/>
        </w:trPr>
        <w:tc>
          <w:tcPr>
            <w:tcW w:w="709" w:type="dxa"/>
            <w:tcBorders>
              <w:top w:val="single" w:sz="4" w:space="0" w:color="000000"/>
              <w:right w:val="single" w:sz="4" w:space="0" w:color="000000"/>
            </w:tcBorders>
          </w:tcPr>
          <w:p w14:paraId="7FC5BEA9"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03056E6"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98298FC"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233D6CF"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9C4A62D" w14:textId="77777777" w:rsidR="0006631A" w:rsidRPr="00900130" w:rsidRDefault="0006631A" w:rsidP="000365CE">
            <w:pPr>
              <w:rPr>
                <w:rFonts w:ascii="Segoe UI" w:hAnsi="Segoe UI" w:cs="Segoe UI"/>
                <w:b/>
                <w:color w:val="000000" w:themeColor="text1"/>
              </w:rPr>
            </w:pPr>
          </w:p>
        </w:tc>
      </w:tr>
      <w:tr w:rsidR="0006631A" w:rsidRPr="00900130" w14:paraId="26708A48" w14:textId="77777777" w:rsidTr="000365CE">
        <w:trPr>
          <w:trHeight w:val="478"/>
        </w:trPr>
        <w:tc>
          <w:tcPr>
            <w:tcW w:w="709" w:type="dxa"/>
            <w:tcBorders>
              <w:top w:val="single" w:sz="4" w:space="0" w:color="000000"/>
              <w:right w:val="single" w:sz="4" w:space="0" w:color="000000"/>
            </w:tcBorders>
          </w:tcPr>
          <w:p w14:paraId="0328B264"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B505588"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3EE2CE1"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33CA8DA"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926895E" w14:textId="77777777" w:rsidR="0006631A" w:rsidRPr="00900130" w:rsidRDefault="0006631A" w:rsidP="000365CE">
            <w:pPr>
              <w:rPr>
                <w:rFonts w:ascii="Segoe UI" w:hAnsi="Segoe UI" w:cs="Segoe UI"/>
                <w:b/>
                <w:color w:val="000000" w:themeColor="text1"/>
              </w:rPr>
            </w:pPr>
          </w:p>
        </w:tc>
      </w:tr>
      <w:tr w:rsidR="0006631A" w:rsidRPr="00900130" w14:paraId="171F6CEA" w14:textId="77777777" w:rsidTr="000365CE">
        <w:trPr>
          <w:trHeight w:val="478"/>
        </w:trPr>
        <w:tc>
          <w:tcPr>
            <w:tcW w:w="709" w:type="dxa"/>
            <w:tcBorders>
              <w:top w:val="single" w:sz="4" w:space="0" w:color="000000"/>
              <w:right w:val="single" w:sz="4" w:space="0" w:color="000000"/>
            </w:tcBorders>
          </w:tcPr>
          <w:p w14:paraId="4675A94C"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AECAAD8"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462D8F7"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F2A53EB"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5E2568E" w14:textId="77777777" w:rsidR="0006631A" w:rsidRPr="00900130" w:rsidRDefault="0006631A" w:rsidP="000365CE">
            <w:pPr>
              <w:rPr>
                <w:rFonts w:ascii="Segoe UI" w:hAnsi="Segoe UI" w:cs="Segoe UI"/>
                <w:b/>
                <w:color w:val="000000" w:themeColor="text1"/>
              </w:rPr>
            </w:pPr>
          </w:p>
        </w:tc>
      </w:tr>
      <w:tr w:rsidR="0006631A" w:rsidRPr="00900130" w14:paraId="65A405B1" w14:textId="77777777" w:rsidTr="000365CE">
        <w:trPr>
          <w:trHeight w:val="478"/>
        </w:trPr>
        <w:tc>
          <w:tcPr>
            <w:tcW w:w="709" w:type="dxa"/>
            <w:tcBorders>
              <w:top w:val="single" w:sz="4" w:space="0" w:color="000000"/>
              <w:right w:val="single" w:sz="4" w:space="0" w:color="000000"/>
            </w:tcBorders>
          </w:tcPr>
          <w:p w14:paraId="2BA212FE"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3BF66C7"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0D6A53A"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58D801B"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0786413" w14:textId="77777777" w:rsidR="0006631A" w:rsidRPr="00900130" w:rsidRDefault="0006631A" w:rsidP="000365CE">
            <w:pPr>
              <w:rPr>
                <w:rFonts w:ascii="Segoe UI" w:hAnsi="Segoe UI" w:cs="Segoe UI"/>
                <w:b/>
                <w:color w:val="000000" w:themeColor="text1"/>
              </w:rPr>
            </w:pPr>
          </w:p>
        </w:tc>
      </w:tr>
      <w:tr w:rsidR="0006631A" w:rsidRPr="00900130" w14:paraId="6872626B" w14:textId="77777777" w:rsidTr="000365CE">
        <w:trPr>
          <w:trHeight w:val="478"/>
        </w:trPr>
        <w:tc>
          <w:tcPr>
            <w:tcW w:w="709" w:type="dxa"/>
            <w:tcBorders>
              <w:top w:val="single" w:sz="4" w:space="0" w:color="000000"/>
              <w:right w:val="single" w:sz="4" w:space="0" w:color="000000"/>
            </w:tcBorders>
          </w:tcPr>
          <w:p w14:paraId="607B3A81"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2805395"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0136A79"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3E87ACD"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8BBD1F4" w14:textId="77777777" w:rsidR="0006631A" w:rsidRPr="00900130" w:rsidRDefault="0006631A" w:rsidP="000365CE">
            <w:pPr>
              <w:rPr>
                <w:rFonts w:ascii="Segoe UI" w:hAnsi="Segoe UI" w:cs="Segoe UI"/>
                <w:b/>
                <w:color w:val="000000" w:themeColor="text1"/>
              </w:rPr>
            </w:pPr>
          </w:p>
        </w:tc>
      </w:tr>
      <w:tr w:rsidR="0006631A" w:rsidRPr="00900130" w14:paraId="6ED0F9AD" w14:textId="77777777" w:rsidTr="000365CE">
        <w:trPr>
          <w:trHeight w:val="478"/>
        </w:trPr>
        <w:tc>
          <w:tcPr>
            <w:tcW w:w="709" w:type="dxa"/>
            <w:tcBorders>
              <w:top w:val="single" w:sz="4" w:space="0" w:color="000000"/>
              <w:right w:val="single" w:sz="4" w:space="0" w:color="000000"/>
            </w:tcBorders>
          </w:tcPr>
          <w:p w14:paraId="0736887A"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21E6F7C"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4A7C69A"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37B0AFD"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2616E4C" w14:textId="77777777" w:rsidR="0006631A" w:rsidRPr="00900130" w:rsidRDefault="0006631A" w:rsidP="000365CE">
            <w:pPr>
              <w:rPr>
                <w:rFonts w:ascii="Segoe UI" w:hAnsi="Segoe UI" w:cs="Segoe UI"/>
                <w:b/>
                <w:color w:val="000000" w:themeColor="text1"/>
              </w:rPr>
            </w:pPr>
          </w:p>
        </w:tc>
      </w:tr>
      <w:tr w:rsidR="0006631A" w:rsidRPr="00900130" w14:paraId="1A310DD3" w14:textId="77777777" w:rsidTr="000365CE">
        <w:trPr>
          <w:trHeight w:val="478"/>
        </w:trPr>
        <w:tc>
          <w:tcPr>
            <w:tcW w:w="709" w:type="dxa"/>
            <w:tcBorders>
              <w:top w:val="single" w:sz="4" w:space="0" w:color="000000"/>
              <w:right w:val="single" w:sz="4" w:space="0" w:color="000000"/>
            </w:tcBorders>
          </w:tcPr>
          <w:p w14:paraId="62075829"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ECE0678"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0DB00CF"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CBAEF85"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A83B7DB" w14:textId="77777777" w:rsidR="0006631A" w:rsidRPr="00900130" w:rsidRDefault="0006631A" w:rsidP="000365CE">
            <w:pPr>
              <w:rPr>
                <w:rFonts w:ascii="Segoe UI" w:hAnsi="Segoe UI" w:cs="Segoe UI"/>
                <w:b/>
                <w:color w:val="000000" w:themeColor="text1"/>
              </w:rPr>
            </w:pPr>
          </w:p>
        </w:tc>
      </w:tr>
      <w:tr w:rsidR="0006631A" w:rsidRPr="00900130" w14:paraId="323D556B" w14:textId="77777777" w:rsidTr="000365CE">
        <w:trPr>
          <w:trHeight w:val="478"/>
        </w:trPr>
        <w:tc>
          <w:tcPr>
            <w:tcW w:w="709" w:type="dxa"/>
            <w:tcBorders>
              <w:top w:val="single" w:sz="4" w:space="0" w:color="000000"/>
              <w:right w:val="single" w:sz="4" w:space="0" w:color="000000"/>
            </w:tcBorders>
          </w:tcPr>
          <w:p w14:paraId="66EC1325"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9A754D3"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36DE915"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A93C0F0"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15DB032" w14:textId="77777777" w:rsidR="0006631A" w:rsidRPr="00900130" w:rsidRDefault="0006631A" w:rsidP="000365CE">
            <w:pPr>
              <w:rPr>
                <w:rFonts w:ascii="Segoe UI" w:hAnsi="Segoe UI" w:cs="Segoe UI"/>
                <w:b/>
                <w:color w:val="000000" w:themeColor="text1"/>
              </w:rPr>
            </w:pPr>
          </w:p>
        </w:tc>
      </w:tr>
      <w:tr w:rsidR="0006631A" w:rsidRPr="00900130" w14:paraId="39BC6236" w14:textId="77777777" w:rsidTr="000365CE">
        <w:trPr>
          <w:trHeight w:val="478"/>
        </w:trPr>
        <w:tc>
          <w:tcPr>
            <w:tcW w:w="709" w:type="dxa"/>
            <w:tcBorders>
              <w:top w:val="single" w:sz="4" w:space="0" w:color="000000"/>
              <w:right w:val="single" w:sz="4" w:space="0" w:color="000000"/>
            </w:tcBorders>
          </w:tcPr>
          <w:p w14:paraId="7602A908"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F1B9CD4"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15C53D9"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0E0975B7"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BF5A4B5" w14:textId="77777777" w:rsidR="0006631A" w:rsidRPr="00900130" w:rsidRDefault="0006631A" w:rsidP="000365CE">
            <w:pPr>
              <w:rPr>
                <w:rFonts w:ascii="Segoe UI" w:hAnsi="Segoe UI" w:cs="Segoe UI"/>
                <w:b/>
                <w:color w:val="000000" w:themeColor="text1"/>
              </w:rPr>
            </w:pPr>
          </w:p>
        </w:tc>
      </w:tr>
      <w:tr w:rsidR="0006631A" w:rsidRPr="00900130" w14:paraId="5251C2A8" w14:textId="77777777" w:rsidTr="000365CE">
        <w:trPr>
          <w:trHeight w:val="478"/>
        </w:trPr>
        <w:tc>
          <w:tcPr>
            <w:tcW w:w="709" w:type="dxa"/>
            <w:tcBorders>
              <w:top w:val="single" w:sz="4" w:space="0" w:color="000000"/>
              <w:right w:val="single" w:sz="4" w:space="0" w:color="000000"/>
            </w:tcBorders>
          </w:tcPr>
          <w:p w14:paraId="0B107CC6"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28F7287"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4295A2B"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174F524"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EED57E5" w14:textId="77777777" w:rsidR="0006631A" w:rsidRPr="00900130" w:rsidRDefault="0006631A" w:rsidP="000365CE">
            <w:pPr>
              <w:rPr>
                <w:rFonts w:ascii="Segoe UI" w:hAnsi="Segoe UI" w:cs="Segoe UI"/>
                <w:b/>
                <w:color w:val="000000" w:themeColor="text1"/>
              </w:rPr>
            </w:pPr>
          </w:p>
        </w:tc>
      </w:tr>
      <w:tr w:rsidR="0006631A" w:rsidRPr="00900130" w14:paraId="46381814" w14:textId="77777777" w:rsidTr="000365CE">
        <w:trPr>
          <w:trHeight w:val="478"/>
        </w:trPr>
        <w:tc>
          <w:tcPr>
            <w:tcW w:w="709" w:type="dxa"/>
            <w:tcBorders>
              <w:top w:val="single" w:sz="4" w:space="0" w:color="000000"/>
              <w:right w:val="single" w:sz="4" w:space="0" w:color="000000"/>
            </w:tcBorders>
          </w:tcPr>
          <w:p w14:paraId="25A59866"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CD45413"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8AA40A1"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167E57A1"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7F467A0" w14:textId="77777777" w:rsidR="0006631A" w:rsidRPr="00900130" w:rsidRDefault="0006631A" w:rsidP="000365CE">
            <w:pPr>
              <w:rPr>
                <w:rFonts w:ascii="Segoe UI" w:hAnsi="Segoe UI" w:cs="Segoe UI"/>
                <w:b/>
                <w:color w:val="000000" w:themeColor="text1"/>
              </w:rPr>
            </w:pPr>
          </w:p>
        </w:tc>
      </w:tr>
      <w:tr w:rsidR="0006631A" w:rsidRPr="00900130" w14:paraId="4459AE5A" w14:textId="77777777" w:rsidTr="000365CE">
        <w:trPr>
          <w:trHeight w:val="478"/>
        </w:trPr>
        <w:tc>
          <w:tcPr>
            <w:tcW w:w="709" w:type="dxa"/>
            <w:tcBorders>
              <w:top w:val="single" w:sz="4" w:space="0" w:color="000000"/>
              <w:right w:val="single" w:sz="4" w:space="0" w:color="000000"/>
            </w:tcBorders>
          </w:tcPr>
          <w:p w14:paraId="71007E85"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B02AA8E"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055D556"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7E63696"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5C8D329" w14:textId="77777777" w:rsidR="0006631A" w:rsidRPr="00900130" w:rsidRDefault="0006631A" w:rsidP="000365CE">
            <w:pPr>
              <w:rPr>
                <w:rFonts w:ascii="Segoe UI" w:hAnsi="Segoe UI" w:cs="Segoe UI"/>
                <w:b/>
                <w:color w:val="000000" w:themeColor="text1"/>
              </w:rPr>
            </w:pPr>
          </w:p>
        </w:tc>
      </w:tr>
      <w:tr w:rsidR="0006631A" w:rsidRPr="00900130" w14:paraId="643B495E" w14:textId="77777777" w:rsidTr="000365CE">
        <w:trPr>
          <w:trHeight w:val="478"/>
        </w:trPr>
        <w:tc>
          <w:tcPr>
            <w:tcW w:w="709" w:type="dxa"/>
            <w:tcBorders>
              <w:top w:val="single" w:sz="4" w:space="0" w:color="000000"/>
              <w:right w:val="single" w:sz="4" w:space="0" w:color="000000"/>
            </w:tcBorders>
          </w:tcPr>
          <w:p w14:paraId="3F828019"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C790AEA"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AA45F98"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EF4009E"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61C8824A" w14:textId="77777777" w:rsidR="0006631A" w:rsidRPr="00900130" w:rsidRDefault="0006631A" w:rsidP="000365CE">
            <w:pPr>
              <w:rPr>
                <w:rFonts w:ascii="Segoe UI" w:hAnsi="Segoe UI" w:cs="Segoe UI"/>
                <w:b/>
                <w:color w:val="000000" w:themeColor="text1"/>
              </w:rPr>
            </w:pPr>
          </w:p>
        </w:tc>
      </w:tr>
      <w:tr w:rsidR="0006631A" w:rsidRPr="00900130" w14:paraId="4A94837C" w14:textId="77777777" w:rsidTr="000365CE">
        <w:trPr>
          <w:trHeight w:val="478"/>
        </w:trPr>
        <w:tc>
          <w:tcPr>
            <w:tcW w:w="709" w:type="dxa"/>
            <w:tcBorders>
              <w:top w:val="single" w:sz="4" w:space="0" w:color="000000"/>
              <w:right w:val="single" w:sz="4" w:space="0" w:color="000000"/>
            </w:tcBorders>
          </w:tcPr>
          <w:p w14:paraId="517A77FC"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259DA68"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C1CBC25"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56AB4A6"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49A14302" w14:textId="77777777" w:rsidR="0006631A" w:rsidRPr="00900130" w:rsidRDefault="0006631A" w:rsidP="000365CE">
            <w:pPr>
              <w:rPr>
                <w:rFonts w:ascii="Segoe UI" w:hAnsi="Segoe UI" w:cs="Segoe UI"/>
                <w:b/>
                <w:color w:val="000000" w:themeColor="text1"/>
              </w:rPr>
            </w:pPr>
          </w:p>
        </w:tc>
      </w:tr>
      <w:tr w:rsidR="0006631A" w:rsidRPr="00900130" w14:paraId="5E15679B" w14:textId="77777777" w:rsidTr="000365CE">
        <w:trPr>
          <w:trHeight w:val="478"/>
        </w:trPr>
        <w:tc>
          <w:tcPr>
            <w:tcW w:w="709" w:type="dxa"/>
            <w:tcBorders>
              <w:top w:val="single" w:sz="4" w:space="0" w:color="000000"/>
              <w:right w:val="single" w:sz="4" w:space="0" w:color="000000"/>
            </w:tcBorders>
          </w:tcPr>
          <w:p w14:paraId="3E850B22" w14:textId="77777777" w:rsidR="0006631A" w:rsidRPr="00900130" w:rsidRDefault="0006631A"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1108DE16" w14:textId="77777777" w:rsidR="0006631A" w:rsidRPr="00900130" w:rsidRDefault="0006631A"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1C3CB774" w14:textId="77777777" w:rsidR="0006631A" w:rsidRPr="00900130" w:rsidRDefault="0006631A"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0569F3A" w14:textId="77777777" w:rsidR="0006631A" w:rsidRPr="00900130" w:rsidRDefault="0006631A"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62755D9" w14:textId="77777777" w:rsidR="0006631A" w:rsidRPr="00900130" w:rsidRDefault="0006631A" w:rsidP="000365CE">
            <w:pPr>
              <w:rPr>
                <w:rFonts w:ascii="Segoe UI" w:hAnsi="Segoe UI" w:cs="Segoe UI"/>
                <w:b/>
                <w:color w:val="000000" w:themeColor="text1"/>
              </w:rPr>
            </w:pPr>
          </w:p>
        </w:tc>
      </w:tr>
      <w:tr w:rsidR="0006631A" w:rsidRPr="00900130" w14:paraId="34B1A589" w14:textId="77777777" w:rsidTr="000365CE">
        <w:trPr>
          <w:trHeight w:val="478"/>
        </w:trPr>
        <w:tc>
          <w:tcPr>
            <w:tcW w:w="5245" w:type="dxa"/>
            <w:gridSpan w:val="2"/>
            <w:tcBorders>
              <w:top w:val="single" w:sz="4" w:space="0" w:color="000000"/>
              <w:bottom w:val="single" w:sz="4" w:space="0" w:color="000000"/>
              <w:right w:val="single" w:sz="4" w:space="0" w:color="000000"/>
            </w:tcBorders>
          </w:tcPr>
          <w:p w14:paraId="76349639" w14:textId="77777777" w:rsidR="0006631A" w:rsidRPr="00900130" w:rsidRDefault="0006631A"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5A73FEA5" w14:textId="77777777" w:rsidR="0006631A" w:rsidRPr="00900130" w:rsidRDefault="0006631A"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14:paraId="2EFCD62F" w14:textId="77777777" w:rsidR="0006631A" w:rsidRPr="00900130" w:rsidRDefault="0006631A" w:rsidP="000365CE">
            <w:pPr>
              <w:rPr>
                <w:rFonts w:ascii="Segoe UI" w:hAnsi="Segoe UI" w:cs="Segoe UI"/>
                <w:b/>
                <w:color w:val="000000" w:themeColor="text1"/>
              </w:rPr>
            </w:pPr>
          </w:p>
        </w:tc>
      </w:tr>
      <w:tr w:rsidR="0006631A" w:rsidRPr="00900130" w14:paraId="0CCAB2C7" w14:textId="77777777" w:rsidTr="000365CE">
        <w:trPr>
          <w:trHeight w:val="355"/>
        </w:trPr>
        <w:tc>
          <w:tcPr>
            <w:tcW w:w="10065" w:type="dxa"/>
            <w:gridSpan w:val="6"/>
            <w:tcBorders>
              <w:top w:val="single" w:sz="4" w:space="0" w:color="000000"/>
              <w:bottom w:val="single" w:sz="4" w:space="0" w:color="000000"/>
            </w:tcBorders>
          </w:tcPr>
          <w:p w14:paraId="1E285828" w14:textId="77777777" w:rsidR="0006631A" w:rsidRPr="00900130" w:rsidRDefault="0006631A" w:rsidP="000365CE">
            <w:pPr>
              <w:rPr>
                <w:rFonts w:ascii="Segoe UI" w:hAnsi="Segoe UI" w:cs="Segoe UI"/>
                <w:b/>
                <w:color w:val="000000" w:themeColor="text1"/>
              </w:rPr>
            </w:pPr>
          </w:p>
        </w:tc>
      </w:tr>
      <w:tr w:rsidR="0006631A" w:rsidRPr="00900130" w14:paraId="247AC55D" w14:textId="77777777" w:rsidTr="000365CE">
        <w:trPr>
          <w:trHeight w:val="281"/>
        </w:trPr>
        <w:tc>
          <w:tcPr>
            <w:tcW w:w="10065" w:type="dxa"/>
            <w:gridSpan w:val="6"/>
            <w:tcBorders>
              <w:top w:val="single" w:sz="4" w:space="0" w:color="000000"/>
            </w:tcBorders>
          </w:tcPr>
          <w:p w14:paraId="57393144" w14:textId="77777777" w:rsidR="0006631A" w:rsidRPr="00900130" w:rsidRDefault="0006631A"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14:paraId="4823E7A7" w14:textId="77777777" w:rsidR="0006631A" w:rsidRPr="00900130" w:rsidRDefault="0006631A"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06631A" w:rsidRPr="00900130" w14:paraId="41451483" w14:textId="77777777" w:rsidTr="000365CE">
        <w:trPr>
          <w:trHeight w:val="478"/>
        </w:trPr>
        <w:tc>
          <w:tcPr>
            <w:tcW w:w="5954" w:type="dxa"/>
            <w:gridSpan w:val="3"/>
            <w:tcBorders>
              <w:top w:val="single" w:sz="4" w:space="0" w:color="000000"/>
              <w:right w:val="single" w:sz="4" w:space="0" w:color="000000"/>
            </w:tcBorders>
          </w:tcPr>
          <w:p w14:paraId="14F25682" w14:textId="77777777"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2FED64E9"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06631A" w:rsidRPr="00900130" w14:paraId="670EFB46" w14:textId="77777777" w:rsidTr="000365CE">
        <w:trPr>
          <w:trHeight w:val="478"/>
        </w:trPr>
        <w:tc>
          <w:tcPr>
            <w:tcW w:w="5954" w:type="dxa"/>
            <w:gridSpan w:val="3"/>
            <w:tcBorders>
              <w:top w:val="single" w:sz="4" w:space="0" w:color="000000"/>
              <w:bottom w:val="single" w:sz="4" w:space="0" w:color="000000"/>
              <w:right w:val="single" w:sz="4" w:space="0" w:color="000000"/>
            </w:tcBorders>
          </w:tcPr>
          <w:p w14:paraId="1230C593" w14:textId="77777777"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74186606" w14:textId="77777777" w:rsidR="0006631A" w:rsidRPr="00900130" w:rsidRDefault="0006631A"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06631A" w:rsidRPr="00900130" w14:paraId="1A36F6DC" w14:textId="77777777" w:rsidTr="000365CE">
        <w:trPr>
          <w:trHeight w:val="478"/>
        </w:trPr>
        <w:tc>
          <w:tcPr>
            <w:tcW w:w="10065" w:type="dxa"/>
            <w:gridSpan w:val="6"/>
            <w:tcBorders>
              <w:top w:val="single" w:sz="4" w:space="0" w:color="000000"/>
            </w:tcBorders>
          </w:tcPr>
          <w:p w14:paraId="44CA9973" w14:textId="77777777" w:rsidR="0006631A" w:rsidRPr="00900130" w:rsidRDefault="0006631A"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14:paraId="2B6DB5A2" w14:textId="77777777" w:rsidR="0006631A" w:rsidRPr="00900130" w:rsidRDefault="0006631A" w:rsidP="000365CE">
            <w:pPr>
              <w:rPr>
                <w:rFonts w:ascii="Segoe UI" w:hAnsi="Segoe UI" w:cs="Segoe UI"/>
                <w:b/>
                <w:color w:val="000000" w:themeColor="text1"/>
                <w:sz w:val="22"/>
                <w:szCs w:val="22"/>
                <w:lang w:val="en-GB"/>
              </w:rPr>
            </w:pPr>
          </w:p>
          <w:p w14:paraId="2ADDCE10" w14:textId="77777777" w:rsidR="0006631A" w:rsidRPr="00900130" w:rsidRDefault="0006631A" w:rsidP="000365CE">
            <w:pPr>
              <w:rPr>
                <w:rFonts w:ascii="Segoe UI" w:hAnsi="Segoe UI" w:cs="Segoe UI"/>
                <w:b/>
                <w:color w:val="000000" w:themeColor="text1"/>
                <w:sz w:val="22"/>
                <w:szCs w:val="22"/>
              </w:rPr>
            </w:pPr>
          </w:p>
        </w:tc>
      </w:tr>
    </w:tbl>
    <w:p w14:paraId="49A90E7E" w14:textId="77777777" w:rsidR="0006631A" w:rsidRPr="00900130" w:rsidRDefault="0006631A" w:rsidP="0006631A">
      <w:pPr>
        <w:rPr>
          <w:rFonts w:ascii="Segoe UI" w:hAnsi="Segoe UI" w:cs="Segoe UI"/>
        </w:rPr>
      </w:pPr>
      <w:r w:rsidRPr="00900130">
        <w:rPr>
          <w:rFonts w:ascii="Segoe UI" w:hAnsi="Segoe UI" w:cs="Segoe UI"/>
        </w:rPr>
        <w:br w:type="page"/>
      </w:r>
    </w:p>
    <w:tbl>
      <w:tblPr>
        <w:tblStyle w:val="TableGrid"/>
        <w:tblW w:w="9776" w:type="dxa"/>
        <w:tblLook w:val="04A0" w:firstRow="1" w:lastRow="0" w:firstColumn="1" w:lastColumn="0" w:noHBand="0" w:noVBand="1"/>
      </w:tblPr>
      <w:tblGrid>
        <w:gridCol w:w="9776"/>
      </w:tblGrid>
      <w:tr w:rsidR="0006631A" w:rsidRPr="00900130" w14:paraId="434B5C86" w14:textId="77777777" w:rsidTr="000365CE">
        <w:trPr>
          <w:trHeight w:val="276"/>
        </w:trPr>
        <w:tc>
          <w:tcPr>
            <w:tcW w:w="9776" w:type="dxa"/>
            <w:shd w:val="clear" w:color="auto" w:fill="808080" w:themeFill="background1" w:themeFillShade="80"/>
          </w:tcPr>
          <w:p w14:paraId="759DD6EE" w14:textId="77777777" w:rsidR="0006631A" w:rsidRPr="00900130" w:rsidRDefault="0006631A" w:rsidP="000365CE">
            <w:pPr>
              <w:rPr>
                <w:rFonts w:ascii="Segoe UI" w:hAnsi="Segoe UI" w:cs="Segoe UI"/>
                <w:b/>
                <w:color w:val="FFFFFF" w:themeColor="background1"/>
                <w:sz w:val="36"/>
                <w:szCs w:val="22"/>
                <w:lang w:val="en-NZ"/>
              </w:rPr>
            </w:pPr>
            <w:r w:rsidRPr="00900130">
              <w:rPr>
                <w:rFonts w:ascii="Segoe UI" w:hAnsi="Segoe UI" w:cs="Segoe UI"/>
                <w:b/>
                <w:color w:val="FFFFFF" w:themeColor="background1"/>
                <w:sz w:val="36"/>
                <w:szCs w:val="22"/>
                <w:lang w:val="en-NZ"/>
              </w:rPr>
              <w:lastRenderedPageBreak/>
              <w:t>Competencies and Indicators (tick ONE indicator only)</w:t>
            </w:r>
          </w:p>
        </w:tc>
      </w:tr>
      <w:tr w:rsidR="0006631A" w:rsidRPr="00900130" w14:paraId="2484BFF7" w14:textId="77777777" w:rsidTr="000365CE">
        <w:trPr>
          <w:trHeight w:val="276"/>
        </w:trPr>
        <w:tc>
          <w:tcPr>
            <w:tcW w:w="9776" w:type="dxa"/>
            <w:shd w:val="clear" w:color="auto" w:fill="A6A6A6" w:themeFill="background1" w:themeFillShade="A6"/>
          </w:tcPr>
          <w:p w14:paraId="3D296875" w14:textId="77777777"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t>Domain 1: Professional Responsibility</w:t>
            </w:r>
          </w:p>
          <w:p w14:paraId="789919EE" w14:textId="77777777" w:rsidR="0006631A" w:rsidRPr="00900130" w:rsidRDefault="0006631A" w:rsidP="000365CE">
            <w:pPr>
              <w:rPr>
                <w:rFonts w:ascii="Segoe UI" w:hAnsi="Segoe UI" w:cs="Segoe UI"/>
                <w:b/>
                <w:szCs w:val="22"/>
              </w:rPr>
            </w:pPr>
            <w:r w:rsidRPr="00900130">
              <w:rPr>
                <w:rFonts w:ascii="Segoe UI" w:hAnsi="Segoe UI" w:cs="Segoe UI"/>
                <w:b/>
                <w:szCs w:val="22"/>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health consumer safety, independence, quality of life and health.</w:t>
            </w:r>
          </w:p>
        </w:tc>
      </w:tr>
      <w:tr w:rsidR="0006631A" w:rsidRPr="00900130" w14:paraId="0E8212C9" w14:textId="77777777" w:rsidTr="000365CE">
        <w:trPr>
          <w:trHeight w:val="271"/>
        </w:trPr>
        <w:tc>
          <w:tcPr>
            <w:tcW w:w="9776" w:type="dxa"/>
            <w:shd w:val="clear" w:color="auto" w:fill="E7E6E6" w:themeFill="background2"/>
          </w:tcPr>
          <w:p w14:paraId="13C52DFE" w14:textId="77777777" w:rsidR="0006631A" w:rsidRPr="00900130" w:rsidRDefault="0006631A" w:rsidP="000365CE">
            <w:pPr>
              <w:rPr>
                <w:rFonts w:ascii="Segoe UI" w:hAnsi="Segoe UI" w:cs="Segoe UI"/>
                <w:szCs w:val="18"/>
              </w:rPr>
            </w:pPr>
            <w:r w:rsidRPr="00900130">
              <w:rPr>
                <w:rFonts w:ascii="Segoe UI" w:hAnsi="Segoe UI" w:cs="Segoe UI"/>
                <w:b/>
                <w:szCs w:val="18"/>
              </w:rPr>
              <w:t>Competency 1.1</w:t>
            </w:r>
            <w:r w:rsidRPr="00900130">
              <w:rPr>
                <w:rFonts w:ascii="Segoe UI" w:hAnsi="Segoe UI" w:cs="Segoe UI"/>
                <w:szCs w:val="18"/>
              </w:rPr>
              <w:t xml:space="preserve"> - Accepts responsibility for ensuring that his/her nursing practice and conduct meet the standards of the professional, ethical and relevant legislated requirements.</w:t>
            </w:r>
          </w:p>
        </w:tc>
      </w:tr>
      <w:tr w:rsidR="0006631A" w:rsidRPr="00900130" w14:paraId="4BDC0274" w14:textId="77777777" w:rsidTr="000365CE">
        <w:tc>
          <w:tcPr>
            <w:tcW w:w="9776" w:type="dxa"/>
          </w:tcPr>
          <w:p w14:paraId="2F1774A0" w14:textId="77777777"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Practises nursing in accord with relevant legislation/codes/policies and upholds health consumer rights derived from that legislation</w:t>
            </w:r>
          </w:p>
          <w:p w14:paraId="31E1DC2B" w14:textId="77777777"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Accepts responsibility for actions and decision making within scope of practice</w:t>
            </w:r>
          </w:p>
          <w:p w14:paraId="40C82062" w14:textId="77777777"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Identifies breaches of law that occur in practice and reports them to the appropriate person(s)</w:t>
            </w:r>
          </w:p>
          <w:p w14:paraId="588F235F" w14:textId="77777777"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Demonstrates knowledge of, and accesses, policies and procedural guidelines that have implications for practice</w:t>
            </w:r>
          </w:p>
          <w:p w14:paraId="064CD034" w14:textId="77777777" w:rsidR="0006631A" w:rsidRPr="00900130" w:rsidRDefault="0006631A" w:rsidP="0006631A">
            <w:pPr>
              <w:pStyle w:val="ColorfulList-Accent11"/>
              <w:numPr>
                <w:ilvl w:val="0"/>
                <w:numId w:val="6"/>
              </w:numPr>
              <w:spacing w:after="0" w:line="240" w:lineRule="auto"/>
              <w:ind w:left="426" w:hanging="284"/>
              <w:rPr>
                <w:rFonts w:ascii="Segoe UI" w:hAnsi="Segoe UI" w:cs="Segoe UI"/>
                <w:color w:val="000000"/>
                <w:sz w:val="18"/>
              </w:rPr>
            </w:pPr>
            <w:r w:rsidRPr="00900130">
              <w:rPr>
                <w:rFonts w:ascii="Segoe UI" w:hAnsi="Segoe UI" w:cs="Segoe UI"/>
                <w:color w:val="000000"/>
                <w:sz w:val="18"/>
              </w:rPr>
              <w:t>Uses professional standards of practice</w:t>
            </w:r>
          </w:p>
        </w:tc>
      </w:tr>
      <w:tr w:rsidR="0006631A" w:rsidRPr="00900130" w14:paraId="6C9D7610" w14:textId="77777777" w:rsidTr="000365CE">
        <w:trPr>
          <w:trHeight w:val="560"/>
        </w:trPr>
        <w:tc>
          <w:tcPr>
            <w:tcW w:w="9776" w:type="dxa"/>
            <w:shd w:val="clear" w:color="auto" w:fill="E7E6E6" w:themeFill="background2"/>
          </w:tcPr>
          <w:p w14:paraId="5256F262" w14:textId="77777777" w:rsidR="0006631A" w:rsidRPr="00900130" w:rsidRDefault="0006631A" w:rsidP="000365CE">
            <w:pPr>
              <w:rPr>
                <w:rFonts w:ascii="Segoe UI" w:hAnsi="Segoe UI" w:cs="Segoe UI"/>
                <w:color w:val="000000"/>
              </w:rPr>
            </w:pPr>
            <w:r w:rsidRPr="00900130">
              <w:rPr>
                <w:rFonts w:ascii="Segoe UI" w:hAnsi="Segoe UI" w:cs="Segoe UI"/>
                <w:b/>
                <w:szCs w:val="18"/>
              </w:rPr>
              <w:t>Competency 1.2</w:t>
            </w:r>
            <w:r w:rsidRPr="00900130">
              <w:rPr>
                <w:rFonts w:ascii="Segoe UI" w:hAnsi="Segoe UI" w:cs="Segoe UI"/>
                <w:szCs w:val="18"/>
              </w:rPr>
              <w:t xml:space="preserve"> - </w:t>
            </w:r>
            <w:r w:rsidRPr="00900130">
              <w:rPr>
                <w:rFonts w:ascii="Segoe UI" w:hAnsi="Segoe UI" w:cs="Segoe UI"/>
                <w:color w:val="000000"/>
              </w:rPr>
              <w:t>Demonstrates the ability to apply the principles of the Treaty of Waitangi/Te Tiriti o Waitangi to nursing practice</w:t>
            </w:r>
          </w:p>
        </w:tc>
      </w:tr>
      <w:tr w:rsidR="0006631A" w:rsidRPr="00900130" w14:paraId="3B38C0A1" w14:textId="77777777" w:rsidTr="000365CE">
        <w:tc>
          <w:tcPr>
            <w:tcW w:w="9776" w:type="dxa"/>
          </w:tcPr>
          <w:p w14:paraId="6FC72332"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Understands the Treaty of Waitangi/Te Tiriti o Waitangi and its relevance to the health of Maori in Aotearoa/New Zealand</w:t>
            </w:r>
          </w:p>
          <w:p w14:paraId="459E17D8"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Demonstrates knowledge of differing health and socio-economic status of Maori and non-Maori</w:t>
            </w:r>
          </w:p>
          <w:p w14:paraId="5D059BD9"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Applies the Treaty of Waitangi/Te Tiriti o Waitangi to nursing practice</w:t>
            </w:r>
          </w:p>
        </w:tc>
      </w:tr>
      <w:tr w:rsidR="0006631A" w:rsidRPr="00900130" w14:paraId="18778B43" w14:textId="77777777" w:rsidTr="000365CE">
        <w:trPr>
          <w:trHeight w:val="405"/>
        </w:trPr>
        <w:tc>
          <w:tcPr>
            <w:tcW w:w="9776" w:type="dxa"/>
            <w:shd w:val="clear" w:color="auto" w:fill="E7E6E6" w:themeFill="background2"/>
          </w:tcPr>
          <w:p w14:paraId="0B42B071" w14:textId="77777777"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1.3</w:t>
            </w:r>
            <w:r w:rsidRPr="00900130">
              <w:rPr>
                <w:rFonts w:ascii="Segoe UI" w:hAnsi="Segoe UI" w:cs="Segoe UI"/>
                <w:szCs w:val="18"/>
              </w:rPr>
              <w:t xml:space="preserve"> - </w:t>
            </w:r>
            <w:r w:rsidRPr="00900130">
              <w:rPr>
                <w:rFonts w:ascii="Segoe UI" w:hAnsi="Segoe UI" w:cs="Segoe UI"/>
                <w:color w:val="000000"/>
              </w:rPr>
              <w:t>Demonstrates accountability for directing, monitoring and evaluating nursing care that is provided by enrolled nurses and others</w:t>
            </w:r>
            <w:r w:rsidRPr="00900130">
              <w:rPr>
                <w:rFonts w:ascii="Segoe UI" w:hAnsi="Segoe UI" w:cs="Segoe UI"/>
              </w:rPr>
              <w:t xml:space="preserve"> </w:t>
            </w:r>
          </w:p>
        </w:tc>
      </w:tr>
      <w:tr w:rsidR="0006631A" w:rsidRPr="00900130" w14:paraId="43AF45EE" w14:textId="77777777" w:rsidTr="000365CE">
        <w:tc>
          <w:tcPr>
            <w:tcW w:w="9776" w:type="dxa"/>
          </w:tcPr>
          <w:p w14:paraId="3D264343"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Understands accountability for directing, monitoring and evaluating nursing care by enrolled nurses and others</w:t>
            </w:r>
          </w:p>
          <w:p w14:paraId="7FEF2479"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Seeks advice from a senior registered nurse if unsure about the role and competence of enrolled nurses and others when delegating work</w:t>
            </w:r>
          </w:p>
          <w:p w14:paraId="14572C92"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Take into consideration the role and competence of staff when delegating work</w:t>
            </w:r>
          </w:p>
          <w:p w14:paraId="6F55A531" w14:textId="77777777" w:rsidR="0006631A" w:rsidRPr="00900130" w:rsidRDefault="0006631A" w:rsidP="0006631A">
            <w:pPr>
              <w:pStyle w:val="ColorfulList-Accent11"/>
              <w:numPr>
                <w:ilvl w:val="0"/>
                <w:numId w:val="7"/>
              </w:numPr>
              <w:tabs>
                <w:tab w:val="clear" w:pos="720"/>
                <w:tab w:val="num" w:pos="426"/>
                <w:tab w:val="left" w:pos="2400"/>
              </w:tabs>
              <w:spacing w:after="0" w:line="240" w:lineRule="auto"/>
              <w:ind w:left="426" w:hanging="284"/>
              <w:jc w:val="both"/>
              <w:rPr>
                <w:rFonts w:ascii="Segoe UI" w:hAnsi="Segoe UI" w:cs="Segoe UI"/>
                <w:sz w:val="18"/>
              </w:rPr>
            </w:pPr>
            <w:r w:rsidRPr="00900130">
              <w:rPr>
                <w:rFonts w:ascii="Segoe UI" w:hAnsi="Segoe UI" w:cs="Segoe UI"/>
                <w:sz w:val="18"/>
              </w:rPr>
              <w:t>Makes appropriate decisions when assigning care, delegating activities and providing direction for enrolled nurses, and others</w:t>
            </w:r>
          </w:p>
        </w:tc>
      </w:tr>
      <w:tr w:rsidR="0006631A" w:rsidRPr="00900130" w14:paraId="36D865E2" w14:textId="77777777" w:rsidTr="000365CE">
        <w:trPr>
          <w:trHeight w:val="437"/>
        </w:trPr>
        <w:tc>
          <w:tcPr>
            <w:tcW w:w="9776" w:type="dxa"/>
            <w:shd w:val="clear" w:color="auto" w:fill="E7E6E6" w:themeFill="background2"/>
          </w:tcPr>
          <w:p w14:paraId="361AA27D" w14:textId="77777777"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1.4</w:t>
            </w:r>
            <w:r w:rsidRPr="00900130">
              <w:rPr>
                <w:rFonts w:ascii="Segoe UI" w:hAnsi="Segoe UI" w:cs="Segoe UI"/>
                <w:szCs w:val="18"/>
              </w:rPr>
              <w:t xml:space="preserve"> - </w:t>
            </w:r>
            <w:r w:rsidRPr="00900130">
              <w:rPr>
                <w:rFonts w:ascii="Segoe UI" w:hAnsi="Segoe UI" w:cs="Segoe UI"/>
                <w:color w:val="000000"/>
              </w:rPr>
              <w:t>Promotes an environment that enables health consumer safety, independence, quality of life, and health.</w:t>
            </w:r>
            <w:r w:rsidRPr="00900130">
              <w:rPr>
                <w:rFonts w:ascii="Segoe UI" w:hAnsi="Segoe UI" w:cs="Segoe UI"/>
              </w:rPr>
              <w:t xml:space="preserve"> </w:t>
            </w:r>
          </w:p>
        </w:tc>
      </w:tr>
      <w:tr w:rsidR="0006631A" w:rsidRPr="00900130" w14:paraId="14781231" w14:textId="77777777" w:rsidTr="000365CE">
        <w:tc>
          <w:tcPr>
            <w:tcW w:w="9776" w:type="dxa"/>
          </w:tcPr>
          <w:p w14:paraId="26C96C17"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Identifies and reports situations that affect health consumers or staff members’ health or safety</w:t>
            </w:r>
          </w:p>
          <w:p w14:paraId="184471CB"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Accesses, maintains and uses emergency equipment and supplies</w:t>
            </w:r>
          </w:p>
          <w:p w14:paraId="14CE3E82"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Maintains infection control principles</w:t>
            </w:r>
          </w:p>
          <w:p w14:paraId="4740B8D3"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Recognises and manages risks to provide care that best meets the needs and interests of health consumers and the public</w:t>
            </w:r>
          </w:p>
          <w:p w14:paraId="18FF47F4"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Ensures up to date knowledge / certification relevant to area of practice</w:t>
            </w:r>
          </w:p>
        </w:tc>
      </w:tr>
      <w:tr w:rsidR="0006631A" w:rsidRPr="00900130" w14:paraId="11EA86F3" w14:textId="77777777" w:rsidTr="000365CE">
        <w:trPr>
          <w:trHeight w:val="262"/>
        </w:trPr>
        <w:tc>
          <w:tcPr>
            <w:tcW w:w="9776" w:type="dxa"/>
            <w:shd w:val="clear" w:color="auto" w:fill="E7E6E6" w:themeFill="background2"/>
          </w:tcPr>
          <w:p w14:paraId="5D5E9E44" w14:textId="77777777" w:rsidR="0006631A" w:rsidRPr="00900130" w:rsidRDefault="0006631A" w:rsidP="000365CE">
            <w:pPr>
              <w:tabs>
                <w:tab w:val="num" w:pos="426"/>
                <w:tab w:val="left" w:pos="2400"/>
              </w:tabs>
              <w:jc w:val="both"/>
              <w:rPr>
                <w:rFonts w:ascii="Segoe UI" w:hAnsi="Segoe UI" w:cs="Segoe UI"/>
              </w:rPr>
            </w:pPr>
            <w:r w:rsidRPr="00900130">
              <w:rPr>
                <w:rFonts w:ascii="Segoe UI" w:hAnsi="Segoe UI" w:cs="Segoe UI"/>
                <w:b/>
                <w:szCs w:val="18"/>
              </w:rPr>
              <w:t>Competency 1.5</w:t>
            </w:r>
            <w:r w:rsidRPr="00900130">
              <w:rPr>
                <w:rFonts w:ascii="Segoe UI" w:hAnsi="Segoe UI" w:cs="Segoe UI"/>
                <w:szCs w:val="18"/>
              </w:rPr>
              <w:t xml:space="preserve"> - </w:t>
            </w:r>
            <w:r w:rsidRPr="00900130">
              <w:rPr>
                <w:rFonts w:ascii="Segoe UI" w:hAnsi="Segoe UI" w:cs="Segoe UI"/>
              </w:rPr>
              <w:t xml:space="preserve">Practices </w:t>
            </w:r>
            <w:r w:rsidRPr="00900130">
              <w:rPr>
                <w:rFonts w:ascii="Segoe UI" w:hAnsi="Segoe UI" w:cs="Segoe UI"/>
                <w:color w:val="000000"/>
              </w:rPr>
              <w:t>nursing in a manner that the health consumer determines as being culturally safe.</w:t>
            </w:r>
          </w:p>
        </w:tc>
      </w:tr>
      <w:tr w:rsidR="0006631A" w:rsidRPr="00900130" w14:paraId="5048000F" w14:textId="77777777" w:rsidTr="000365CE">
        <w:tc>
          <w:tcPr>
            <w:tcW w:w="9776" w:type="dxa"/>
          </w:tcPr>
          <w:p w14:paraId="6D47CF7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Applies the principles of cultural safety in own nursing practice</w:t>
            </w:r>
          </w:p>
          <w:p w14:paraId="76F03651"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Recognises the impact of the culture of nursing on health consumer care and endeavours to protect the health consumer’s wellbeing within this culture</w:t>
            </w:r>
          </w:p>
          <w:p w14:paraId="7860B2F0"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Practises in a way that respects each health consumer’s identity and right to hold personal beliefs, values and goals</w:t>
            </w:r>
          </w:p>
          <w:p w14:paraId="30BDA896"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Assists the health consumer to gain appropriate support and representation from those who understand the health consumer’s culture, needs and preferences</w:t>
            </w:r>
          </w:p>
          <w:p w14:paraId="76F93EA8"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Consults with members of cultural and other groups as requested and approved by the health consumer</w:t>
            </w:r>
          </w:p>
          <w:p w14:paraId="52E5ADC3"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Reflects on his/her own practice and values that impact on nursing care in relation to the health consumers age, ethnicity, culture, beliefs, gender, sexual orientation and/or disability</w:t>
            </w:r>
          </w:p>
        </w:tc>
      </w:tr>
      <w:tr w:rsidR="0006631A" w:rsidRPr="00900130" w14:paraId="5EEE90C0" w14:textId="77777777" w:rsidTr="000365CE">
        <w:trPr>
          <w:trHeight w:val="276"/>
        </w:trPr>
        <w:tc>
          <w:tcPr>
            <w:tcW w:w="9776" w:type="dxa"/>
            <w:shd w:val="clear" w:color="auto" w:fill="7F7F7F" w:themeFill="text1" w:themeFillTint="80"/>
          </w:tcPr>
          <w:p w14:paraId="753720B4" w14:textId="77777777" w:rsidR="0006631A" w:rsidRPr="00900130" w:rsidRDefault="0006631A" w:rsidP="000365CE">
            <w:pPr>
              <w:rPr>
                <w:rFonts w:ascii="Segoe UI" w:hAnsi="Segoe UI" w:cs="Segoe UI"/>
                <w:b/>
                <w:color w:val="FFFFFF" w:themeColor="background1"/>
                <w:sz w:val="24"/>
                <w:szCs w:val="22"/>
                <w:lang w:val="en-NZ"/>
              </w:rPr>
            </w:pPr>
          </w:p>
        </w:tc>
      </w:tr>
      <w:tr w:rsidR="0006631A" w:rsidRPr="00900130" w14:paraId="3A366D89" w14:textId="77777777" w:rsidTr="000365CE">
        <w:trPr>
          <w:trHeight w:val="270"/>
        </w:trPr>
        <w:tc>
          <w:tcPr>
            <w:tcW w:w="9776" w:type="dxa"/>
            <w:shd w:val="clear" w:color="auto" w:fill="BFBFBF" w:themeFill="background1" w:themeFillShade="BF"/>
          </w:tcPr>
          <w:p w14:paraId="0133FD3B" w14:textId="77777777"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t>Domain 2: Management of Nursing Care</w:t>
            </w:r>
          </w:p>
          <w:p w14:paraId="42866DFD" w14:textId="77777777" w:rsidR="0006631A" w:rsidRPr="00900130" w:rsidRDefault="0006631A" w:rsidP="000365CE">
            <w:pPr>
              <w:rPr>
                <w:rFonts w:ascii="Segoe UI" w:hAnsi="Segoe UI" w:cs="Segoe UI"/>
                <w:b/>
                <w:sz w:val="22"/>
                <w:szCs w:val="22"/>
                <w:lang w:val="en-NZ"/>
              </w:rPr>
            </w:pPr>
            <w:r w:rsidRPr="00900130">
              <w:rPr>
                <w:rFonts w:ascii="Segoe UI" w:hAnsi="Segoe UI" w:cs="Segoe UI"/>
                <w:b/>
                <w:lang w:val="en-NZ"/>
              </w:rPr>
              <w:t>This domain contains competencies related to health consumer assessment and managing health consumer care, which is responsive to the health consumer/health consumers’ needs, and which is supported by nursing knowledge and evidence based research.</w:t>
            </w:r>
          </w:p>
        </w:tc>
      </w:tr>
      <w:tr w:rsidR="0006631A" w:rsidRPr="00900130" w14:paraId="1F919359" w14:textId="77777777" w:rsidTr="000365CE">
        <w:trPr>
          <w:trHeight w:val="262"/>
        </w:trPr>
        <w:tc>
          <w:tcPr>
            <w:tcW w:w="9776" w:type="dxa"/>
            <w:shd w:val="clear" w:color="auto" w:fill="E7E6E6" w:themeFill="background2"/>
          </w:tcPr>
          <w:p w14:paraId="5514F1EA" w14:textId="77777777" w:rsidR="0006631A" w:rsidRPr="00900130" w:rsidRDefault="0006631A" w:rsidP="000365CE">
            <w:pPr>
              <w:tabs>
                <w:tab w:val="num" w:pos="426"/>
                <w:tab w:val="left" w:pos="2400"/>
              </w:tabs>
              <w:jc w:val="both"/>
              <w:rPr>
                <w:rFonts w:ascii="Segoe UI" w:hAnsi="Segoe UI" w:cs="Segoe UI"/>
                <w:b/>
                <w:szCs w:val="18"/>
              </w:rPr>
            </w:pPr>
            <w:r w:rsidRPr="00900130">
              <w:rPr>
                <w:rFonts w:ascii="Segoe UI" w:hAnsi="Segoe UI" w:cs="Segoe UI"/>
                <w:b/>
                <w:szCs w:val="18"/>
              </w:rPr>
              <w:t>Competency 2.1 - Provides planned nursing care to achieve identified outcomes.</w:t>
            </w:r>
          </w:p>
        </w:tc>
      </w:tr>
      <w:tr w:rsidR="0006631A" w:rsidRPr="00900130" w14:paraId="6444ABB3" w14:textId="77777777" w:rsidTr="000365CE">
        <w:tc>
          <w:tcPr>
            <w:tcW w:w="9776" w:type="dxa"/>
          </w:tcPr>
          <w:p w14:paraId="2ECE820B"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Contributes to care planning, involving health consumers and demonstrating an understanding of health consumers’ rights, to make informed decisions</w:t>
            </w:r>
          </w:p>
          <w:p w14:paraId="435FA920"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Demonstrates understanding of the processes and environment that support recovery</w:t>
            </w:r>
          </w:p>
          <w:p w14:paraId="47E81541"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Identifies examples of the use of evidence in planned nursing care</w:t>
            </w:r>
          </w:p>
          <w:p w14:paraId="2D843648"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Undertakes practice procedures and skills in a competent and safe way</w:t>
            </w:r>
          </w:p>
          <w:p w14:paraId="44232F90"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Administers interventions, treatments and medications, (for example: intravenous therapy, calming and restraint), within legislation, codes and scope of practice; and according to authorised prescription, established policy and guidelines</w:t>
            </w:r>
          </w:p>
          <w:p w14:paraId="14E48520"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Able to articulate own nursing philosophy and how this is incorporated in nursing care delivery</w:t>
            </w:r>
          </w:p>
          <w:p w14:paraId="1DD3DFFD" w14:textId="77777777" w:rsidR="0006631A" w:rsidRPr="00900130" w:rsidRDefault="0006631A" w:rsidP="000365CE">
            <w:pPr>
              <w:tabs>
                <w:tab w:val="left" w:pos="2400"/>
              </w:tabs>
              <w:jc w:val="both"/>
              <w:rPr>
                <w:rFonts w:ascii="Segoe UI" w:hAnsi="Segoe UI" w:cs="Segoe UI"/>
                <w:sz w:val="18"/>
              </w:rPr>
            </w:pPr>
          </w:p>
        </w:tc>
      </w:tr>
      <w:tr w:rsidR="0006631A" w:rsidRPr="00900130" w14:paraId="5E850718" w14:textId="77777777" w:rsidTr="000365CE">
        <w:trPr>
          <w:trHeight w:val="262"/>
        </w:trPr>
        <w:tc>
          <w:tcPr>
            <w:tcW w:w="9776" w:type="dxa"/>
            <w:shd w:val="clear" w:color="auto" w:fill="E7E6E6" w:themeFill="background2"/>
          </w:tcPr>
          <w:p w14:paraId="397BD41C" w14:textId="77777777"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 xml:space="preserve">Competency 2.2 - </w:t>
            </w:r>
            <w:r w:rsidRPr="00900130">
              <w:rPr>
                <w:rFonts w:ascii="Segoe UI" w:hAnsi="Segoe UI" w:cs="Segoe UI"/>
                <w:color w:val="000000"/>
                <w:sz w:val="20"/>
                <w:szCs w:val="20"/>
              </w:rPr>
              <w:t>Undertakes a comprehensive and accurate nursing assessment of health consumers in a variety of settings</w:t>
            </w:r>
            <w:r w:rsidRPr="00900130">
              <w:rPr>
                <w:rFonts w:ascii="Segoe UI" w:hAnsi="Segoe UI" w:cs="Segoe UI"/>
                <w:color w:val="000000"/>
                <w:sz w:val="18"/>
                <w:szCs w:val="20"/>
              </w:rPr>
              <w:t>.</w:t>
            </w:r>
          </w:p>
        </w:tc>
      </w:tr>
      <w:tr w:rsidR="0006631A" w:rsidRPr="00900130" w14:paraId="0983793D" w14:textId="77777777" w:rsidTr="000365CE">
        <w:tc>
          <w:tcPr>
            <w:tcW w:w="9776" w:type="dxa"/>
          </w:tcPr>
          <w:p w14:paraId="306E0427"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Undertakes assessment in an organised and systematic way</w:t>
            </w:r>
          </w:p>
          <w:p w14:paraId="07A21D3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Uses suitable assessment tools and methods to assist the collection of data</w:t>
            </w:r>
          </w:p>
          <w:p w14:paraId="71489B87"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Applies relevant research to underpin nursing assessment</w:t>
            </w:r>
          </w:p>
        </w:tc>
      </w:tr>
      <w:tr w:rsidR="0006631A" w:rsidRPr="00900130" w14:paraId="02BDB62A" w14:textId="77777777" w:rsidTr="000365CE">
        <w:trPr>
          <w:trHeight w:val="262"/>
        </w:trPr>
        <w:tc>
          <w:tcPr>
            <w:tcW w:w="9776" w:type="dxa"/>
            <w:shd w:val="clear" w:color="auto" w:fill="E7E6E6" w:themeFill="background2"/>
          </w:tcPr>
          <w:p w14:paraId="13CEE1EB" w14:textId="77777777"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Competency 2.3</w:t>
            </w:r>
            <w:r w:rsidRPr="00900130">
              <w:rPr>
                <w:rFonts w:ascii="Segoe UI" w:hAnsi="Segoe UI" w:cs="Segoe UI"/>
                <w:b/>
                <w:sz w:val="18"/>
                <w:szCs w:val="20"/>
              </w:rPr>
              <w:t xml:space="preserve"> - </w:t>
            </w:r>
            <w:r w:rsidRPr="00900130">
              <w:rPr>
                <w:rFonts w:ascii="Segoe UI" w:hAnsi="Segoe UI" w:cs="Segoe UI"/>
                <w:color w:val="000000"/>
                <w:sz w:val="20"/>
                <w:szCs w:val="20"/>
              </w:rPr>
              <w:t>Ensure documentation is accurate and maintains confidentiality of information</w:t>
            </w:r>
            <w:r w:rsidRPr="00900130">
              <w:rPr>
                <w:rFonts w:ascii="Segoe UI" w:hAnsi="Segoe UI" w:cs="Segoe UI"/>
                <w:sz w:val="20"/>
                <w:szCs w:val="20"/>
              </w:rPr>
              <w:t>.</w:t>
            </w:r>
          </w:p>
        </w:tc>
      </w:tr>
      <w:tr w:rsidR="0006631A" w:rsidRPr="00900130" w14:paraId="08CDF893" w14:textId="77777777" w:rsidTr="000365CE">
        <w:tc>
          <w:tcPr>
            <w:tcW w:w="9776" w:type="dxa"/>
          </w:tcPr>
          <w:p w14:paraId="430208CE"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Maintains clear, concise, timely, accurate and current health consumer records within a legal and ethical framework</w:t>
            </w:r>
          </w:p>
          <w:p w14:paraId="40188C5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Demonstrates literacy and computer skills necessary to record, enter, store, retrieve and organise data essential for care delivery</w:t>
            </w:r>
          </w:p>
        </w:tc>
      </w:tr>
      <w:tr w:rsidR="0006631A" w:rsidRPr="00900130" w14:paraId="1F6E9C77" w14:textId="77777777" w:rsidTr="000365CE">
        <w:trPr>
          <w:trHeight w:val="262"/>
        </w:trPr>
        <w:tc>
          <w:tcPr>
            <w:tcW w:w="9776" w:type="dxa"/>
            <w:shd w:val="clear" w:color="auto" w:fill="E7E6E6" w:themeFill="background2"/>
          </w:tcPr>
          <w:p w14:paraId="60C5CDA2" w14:textId="77777777"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Competency 2.4</w:t>
            </w:r>
            <w:r w:rsidRPr="00900130">
              <w:rPr>
                <w:rFonts w:ascii="Segoe UI" w:hAnsi="Segoe UI" w:cs="Segoe UI"/>
                <w:sz w:val="18"/>
                <w:szCs w:val="20"/>
              </w:rPr>
              <w:t xml:space="preserve"> - </w:t>
            </w:r>
            <w:r w:rsidRPr="00900130">
              <w:rPr>
                <w:rFonts w:ascii="Segoe UI" w:hAnsi="Segoe UI" w:cs="Segoe UI"/>
                <w:color w:val="000000"/>
                <w:sz w:val="20"/>
                <w:szCs w:val="20"/>
              </w:rPr>
              <w:t>Ensures the health consumer has adequate explanation of the effects, consequences and alternatives of proposed treatment options.</w:t>
            </w:r>
          </w:p>
        </w:tc>
      </w:tr>
      <w:tr w:rsidR="0006631A" w:rsidRPr="00900130" w14:paraId="78098112" w14:textId="77777777" w:rsidTr="000365CE">
        <w:tc>
          <w:tcPr>
            <w:tcW w:w="9776" w:type="dxa"/>
          </w:tcPr>
          <w:p w14:paraId="7175482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Provides appropriate information to health consumers to protect their rights and to allow informed decisions</w:t>
            </w:r>
          </w:p>
          <w:p w14:paraId="3B5F33CD"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Assesses the readiness of the health consumer to participate in health education</w:t>
            </w:r>
          </w:p>
          <w:p w14:paraId="4E531BB5"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Makes appropriate professional judgement regarding the extent to which the health consumer is capable of participating in decisions related to his/her care</w:t>
            </w:r>
          </w:p>
          <w:p w14:paraId="655ADF98"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Discusses ethical issues related to health care/nursing practice, (for example: informed consent, privacy, refusal of treatment and rights of formal and informal health consumers)</w:t>
            </w:r>
          </w:p>
          <w:p w14:paraId="6A40B92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Facilitates the health consumer’s access to appropriate therapies or interventions and respects the health consumer’s right to choose amongst alternatives</w:t>
            </w:r>
          </w:p>
          <w:p w14:paraId="500D40A7"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Seeks clarification from relevant members of the health care team regarding the individual’s request to change and/or refuse care</w:t>
            </w:r>
          </w:p>
          <w:p w14:paraId="277614D2"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Takes the health consumer’s preferences into consideration when providing care</w:t>
            </w:r>
          </w:p>
        </w:tc>
      </w:tr>
      <w:tr w:rsidR="0006631A" w:rsidRPr="00900130" w14:paraId="45868E95" w14:textId="77777777" w:rsidTr="000365CE">
        <w:trPr>
          <w:trHeight w:val="262"/>
        </w:trPr>
        <w:tc>
          <w:tcPr>
            <w:tcW w:w="9776" w:type="dxa"/>
            <w:shd w:val="clear" w:color="auto" w:fill="E7E6E6" w:themeFill="background2"/>
          </w:tcPr>
          <w:p w14:paraId="1FA98601" w14:textId="77777777" w:rsidR="0006631A" w:rsidRPr="00900130" w:rsidRDefault="0006631A" w:rsidP="000365CE">
            <w:pPr>
              <w:pStyle w:val="ColorfulList-Accent11"/>
              <w:spacing w:after="0" w:line="240" w:lineRule="auto"/>
              <w:ind w:left="0"/>
              <w:rPr>
                <w:rFonts w:ascii="Segoe UI" w:hAnsi="Segoe UI" w:cs="Segoe UI"/>
              </w:rPr>
            </w:pPr>
            <w:r w:rsidRPr="00900130">
              <w:rPr>
                <w:rFonts w:ascii="Segoe UI" w:hAnsi="Segoe UI" w:cs="Segoe UI"/>
                <w:b/>
                <w:sz w:val="20"/>
                <w:szCs w:val="20"/>
              </w:rPr>
              <w:t xml:space="preserve">Competency 2.5 - </w:t>
            </w:r>
            <w:r w:rsidRPr="00900130">
              <w:rPr>
                <w:rFonts w:ascii="Segoe UI" w:hAnsi="Segoe UI" w:cs="Segoe UI"/>
                <w:color w:val="000000"/>
                <w:sz w:val="20"/>
                <w:szCs w:val="20"/>
              </w:rPr>
              <w:t>Acts appropriately to protect oneself and others when faced with unexpected health consumer responses, confrontation, personal threat or other crisis situations</w:t>
            </w:r>
          </w:p>
        </w:tc>
      </w:tr>
      <w:tr w:rsidR="0006631A" w:rsidRPr="00900130" w14:paraId="66BC6D6F" w14:textId="77777777" w:rsidTr="000365CE">
        <w:tc>
          <w:tcPr>
            <w:tcW w:w="9776" w:type="dxa"/>
          </w:tcPr>
          <w:p w14:paraId="5618C923"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Understands emergency procedures and plans and lines of communication to maximise effectiveness in a crisis situation.</w:t>
            </w:r>
          </w:p>
          <w:p w14:paraId="0FE929D8"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Takes action in situations that compromise health consumer safety and wellbeing.</w:t>
            </w:r>
          </w:p>
          <w:p w14:paraId="7EF70D0B"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Implements nursing responses, procedures and protocols for managing threats to safety within the practice environment</w:t>
            </w:r>
          </w:p>
        </w:tc>
      </w:tr>
      <w:tr w:rsidR="0006631A" w:rsidRPr="00900130" w14:paraId="70566A03" w14:textId="77777777" w:rsidTr="000365CE">
        <w:trPr>
          <w:trHeight w:val="262"/>
        </w:trPr>
        <w:tc>
          <w:tcPr>
            <w:tcW w:w="9776" w:type="dxa"/>
            <w:shd w:val="clear" w:color="auto" w:fill="E7E6E6" w:themeFill="background2"/>
          </w:tcPr>
          <w:p w14:paraId="65BF20B3" w14:textId="77777777" w:rsidR="0006631A" w:rsidRPr="00900130" w:rsidRDefault="0006631A" w:rsidP="000365CE">
            <w:pPr>
              <w:rPr>
                <w:rFonts w:ascii="Segoe UI" w:hAnsi="Segoe UI" w:cs="Segoe UI"/>
              </w:rPr>
            </w:pPr>
            <w:r w:rsidRPr="00900130">
              <w:rPr>
                <w:rFonts w:ascii="Segoe UI" w:hAnsi="Segoe UI" w:cs="Segoe UI"/>
                <w:b/>
              </w:rPr>
              <w:t xml:space="preserve">Competency 2.6 </w:t>
            </w:r>
            <w:r w:rsidRPr="00900130">
              <w:rPr>
                <w:rFonts w:ascii="Segoe UI" w:hAnsi="Segoe UI" w:cs="Segoe UI"/>
                <w:sz w:val="18"/>
              </w:rPr>
              <w:t xml:space="preserve">- </w:t>
            </w:r>
            <w:r w:rsidRPr="00900130">
              <w:rPr>
                <w:rFonts w:ascii="Segoe UI" w:hAnsi="Segoe UI" w:cs="Segoe UI"/>
                <w:color w:val="000000"/>
              </w:rPr>
              <w:t>Evaluates health consumer’s progress toward expected outcomes in partnership with health consumers.</w:t>
            </w:r>
          </w:p>
        </w:tc>
      </w:tr>
      <w:tr w:rsidR="0006631A" w:rsidRPr="00900130" w14:paraId="6B240E5E" w14:textId="77777777" w:rsidTr="000365CE">
        <w:tc>
          <w:tcPr>
            <w:tcW w:w="9776" w:type="dxa"/>
          </w:tcPr>
          <w:p w14:paraId="3E2DE003"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criteria for evaluation of expected outcomes of care</w:t>
            </w:r>
          </w:p>
          <w:p w14:paraId="00F7B4BA"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Evaluates the effectiveness of the health consumer’s response to prescribed treatments, interventions and health education in collaboration with the health consumer and other health care team members</w:t>
            </w:r>
          </w:p>
          <w:p w14:paraId="39DCEAAF" w14:textId="77777777" w:rsidR="0006631A" w:rsidRPr="00900130" w:rsidRDefault="0006631A" w:rsidP="0006631A">
            <w:pPr>
              <w:numPr>
                <w:ilvl w:val="0"/>
                <w:numId w:val="7"/>
              </w:numPr>
              <w:tabs>
                <w:tab w:val="clear" w:pos="720"/>
                <w:tab w:val="num" w:pos="426"/>
                <w:tab w:val="left" w:pos="2400"/>
              </w:tabs>
              <w:ind w:left="426" w:hanging="284"/>
              <w:jc w:val="both"/>
              <w:rPr>
                <w:rFonts w:ascii="Segoe UI" w:hAnsi="Segoe UI" w:cs="Segoe UI"/>
                <w:sz w:val="18"/>
              </w:rPr>
            </w:pPr>
            <w:r w:rsidRPr="00900130">
              <w:rPr>
                <w:rFonts w:ascii="Segoe UI" w:hAnsi="Segoe UI" w:cs="Segoe UI"/>
                <w:sz w:val="18"/>
              </w:rPr>
              <w:t>Reflects on health consumer feedback on the evaluation of nursing care and health service delivery</w:t>
            </w:r>
          </w:p>
        </w:tc>
      </w:tr>
      <w:tr w:rsidR="0006631A" w:rsidRPr="00900130" w14:paraId="28EB89AB" w14:textId="77777777" w:rsidTr="000365CE">
        <w:trPr>
          <w:trHeight w:val="262"/>
        </w:trPr>
        <w:tc>
          <w:tcPr>
            <w:tcW w:w="9776" w:type="dxa"/>
            <w:shd w:val="clear" w:color="auto" w:fill="E7E6E6" w:themeFill="background2"/>
          </w:tcPr>
          <w:p w14:paraId="61482CCC" w14:textId="77777777" w:rsidR="0006631A" w:rsidRPr="00900130" w:rsidRDefault="0006631A" w:rsidP="000365CE">
            <w:pPr>
              <w:rPr>
                <w:rFonts w:ascii="Segoe UI" w:hAnsi="Segoe UI" w:cs="Segoe UI"/>
                <w:color w:val="000000"/>
                <w:sz w:val="18"/>
              </w:rPr>
            </w:pPr>
            <w:r w:rsidRPr="00900130">
              <w:rPr>
                <w:rFonts w:ascii="Segoe UI" w:hAnsi="Segoe UI" w:cs="Segoe UI"/>
                <w:b/>
              </w:rPr>
              <w:t>Competency 2.7</w:t>
            </w:r>
            <w:r w:rsidRPr="00900130">
              <w:rPr>
                <w:rFonts w:ascii="Segoe UI" w:hAnsi="Segoe UI" w:cs="Segoe UI"/>
                <w:sz w:val="18"/>
              </w:rPr>
              <w:t xml:space="preserve"> - </w:t>
            </w:r>
            <w:r w:rsidRPr="00900130">
              <w:rPr>
                <w:rFonts w:ascii="Segoe UI" w:hAnsi="Segoe UI" w:cs="Segoe UI"/>
                <w:color w:val="000000"/>
              </w:rPr>
              <w:t>Provides health education appropriate to the needs of the health consumer within a nursing framework.</w:t>
            </w:r>
          </w:p>
        </w:tc>
      </w:tr>
      <w:tr w:rsidR="0006631A" w:rsidRPr="00900130" w14:paraId="2BD3AAC3" w14:textId="77777777" w:rsidTr="000365CE">
        <w:tc>
          <w:tcPr>
            <w:tcW w:w="9776" w:type="dxa"/>
          </w:tcPr>
          <w:p w14:paraId="6F0D2CC0"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Checks health consumers’ level of understanding of health care when answering their questions and providing information</w:t>
            </w:r>
          </w:p>
          <w:p w14:paraId="677AB477"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Uses informal and formal methods of teaching that are appropriate to the health consumer’s or group’s abilities</w:t>
            </w:r>
          </w:p>
          <w:p w14:paraId="696A16AA"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Participates in health education, and ensures that the health consumer understands relevant information related to their health care</w:t>
            </w:r>
          </w:p>
          <w:p w14:paraId="25F46501"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Educates health consumers to maintain and promote health.</w:t>
            </w:r>
          </w:p>
        </w:tc>
      </w:tr>
      <w:tr w:rsidR="0006631A" w:rsidRPr="00900130" w14:paraId="3702801B" w14:textId="77777777" w:rsidTr="000365CE">
        <w:trPr>
          <w:trHeight w:val="262"/>
        </w:trPr>
        <w:tc>
          <w:tcPr>
            <w:tcW w:w="9776" w:type="dxa"/>
            <w:shd w:val="clear" w:color="auto" w:fill="E7E6E6" w:themeFill="background2"/>
          </w:tcPr>
          <w:p w14:paraId="724AB4AF" w14:textId="77777777" w:rsidR="0006631A" w:rsidRPr="00900130" w:rsidRDefault="0006631A" w:rsidP="000365CE">
            <w:pPr>
              <w:rPr>
                <w:rFonts w:ascii="Segoe UI" w:hAnsi="Segoe UI" w:cs="Segoe UI"/>
              </w:rPr>
            </w:pPr>
            <w:r w:rsidRPr="00900130">
              <w:rPr>
                <w:rFonts w:ascii="Segoe UI" w:hAnsi="Segoe UI" w:cs="Segoe UI"/>
                <w:b/>
              </w:rPr>
              <w:t>Competency 2.8</w:t>
            </w:r>
            <w:r w:rsidRPr="00900130">
              <w:rPr>
                <w:rFonts w:ascii="Segoe UI" w:hAnsi="Segoe UI" w:cs="Segoe UI"/>
                <w:sz w:val="18"/>
              </w:rPr>
              <w:t xml:space="preserve"> - </w:t>
            </w:r>
            <w:r w:rsidRPr="00900130">
              <w:rPr>
                <w:rFonts w:ascii="Segoe UI" w:hAnsi="Segoe UI" w:cs="Segoe UI"/>
                <w:color w:val="000000"/>
              </w:rPr>
              <w:t>Reflects upon, and evaluates with peers and experienced nurses, the effectiveness of nursing care.</w:t>
            </w:r>
          </w:p>
        </w:tc>
      </w:tr>
      <w:tr w:rsidR="0006631A" w:rsidRPr="00900130" w14:paraId="1DD71910" w14:textId="77777777" w:rsidTr="000365CE">
        <w:tc>
          <w:tcPr>
            <w:tcW w:w="9776" w:type="dxa"/>
          </w:tcPr>
          <w:p w14:paraId="75F96040"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one’s own level of competence and seeks assistance and knowledge as necessary</w:t>
            </w:r>
          </w:p>
          <w:p w14:paraId="7AEE6C49"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Determines the level of care required by individual health consumers</w:t>
            </w:r>
          </w:p>
          <w:p w14:paraId="27BD223C"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Accesses advice, assistance, debriefing and direction as necessary</w:t>
            </w:r>
          </w:p>
        </w:tc>
      </w:tr>
      <w:tr w:rsidR="0006631A" w:rsidRPr="00900130" w14:paraId="10D530B8" w14:textId="77777777" w:rsidTr="000365CE">
        <w:trPr>
          <w:trHeight w:val="262"/>
        </w:trPr>
        <w:tc>
          <w:tcPr>
            <w:tcW w:w="9776" w:type="dxa"/>
            <w:shd w:val="clear" w:color="auto" w:fill="E7E6E6" w:themeFill="background2"/>
          </w:tcPr>
          <w:p w14:paraId="5FE9364E" w14:textId="77777777" w:rsidR="0006631A" w:rsidRPr="00900130" w:rsidRDefault="0006631A" w:rsidP="000365CE">
            <w:pPr>
              <w:rPr>
                <w:rFonts w:ascii="Segoe UI" w:hAnsi="Segoe UI" w:cs="Segoe UI"/>
              </w:rPr>
            </w:pPr>
            <w:r w:rsidRPr="00900130">
              <w:rPr>
                <w:rFonts w:ascii="Segoe UI" w:hAnsi="Segoe UI" w:cs="Segoe UI"/>
                <w:b/>
              </w:rPr>
              <w:t>Competency 2.9</w:t>
            </w:r>
            <w:r w:rsidRPr="00900130">
              <w:rPr>
                <w:rFonts w:ascii="Segoe UI" w:hAnsi="Segoe UI" w:cs="Segoe UI"/>
                <w:sz w:val="18"/>
              </w:rPr>
              <w:t xml:space="preserve"> - </w:t>
            </w:r>
            <w:r w:rsidRPr="00900130">
              <w:rPr>
                <w:rFonts w:ascii="Segoe UI" w:hAnsi="Segoe UI" w:cs="Segoe UI"/>
                <w:color w:val="000000"/>
              </w:rPr>
              <w:t>Maintains professional development</w:t>
            </w:r>
          </w:p>
        </w:tc>
      </w:tr>
      <w:tr w:rsidR="0006631A" w:rsidRPr="00900130" w14:paraId="0BE71640" w14:textId="77777777" w:rsidTr="000365CE">
        <w:trPr>
          <w:trHeight w:val="1347"/>
        </w:trPr>
        <w:tc>
          <w:tcPr>
            <w:tcW w:w="9776" w:type="dxa"/>
          </w:tcPr>
          <w:p w14:paraId="5DBAC946"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the support, direction and teaching of colleagues to enhance professional development</w:t>
            </w:r>
          </w:p>
          <w:p w14:paraId="61C878BD"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Updates knowledge related to administration of interventions, treatments, medications and best practice guidelines within area of practice</w:t>
            </w:r>
          </w:p>
          <w:p w14:paraId="62CCE398"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Takes responsibility for one’s own professional development and for sharing knowledge with others</w:t>
            </w:r>
          </w:p>
          <w:p w14:paraId="69441E80"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Attends education programmes relevant to developmental goals, revising and updating goals at least annually</w:t>
            </w:r>
          </w:p>
          <w:p w14:paraId="7552FDFF" w14:textId="77777777" w:rsidR="0006631A" w:rsidRPr="00900130" w:rsidRDefault="0006631A" w:rsidP="000365CE">
            <w:pPr>
              <w:tabs>
                <w:tab w:val="left" w:pos="2400"/>
              </w:tabs>
              <w:ind w:left="426"/>
              <w:rPr>
                <w:rFonts w:ascii="Segoe UI" w:hAnsi="Segoe UI" w:cs="Segoe UI"/>
                <w:sz w:val="18"/>
              </w:rPr>
            </w:pPr>
          </w:p>
        </w:tc>
      </w:tr>
    </w:tbl>
    <w:p w14:paraId="3B4D5D68" w14:textId="77777777" w:rsidR="0006631A" w:rsidRPr="00900130" w:rsidRDefault="0006631A" w:rsidP="0006631A">
      <w:pPr>
        <w:rPr>
          <w:rFonts w:ascii="Segoe UI" w:hAnsi="Segoe UI" w:cs="Segoe UI"/>
        </w:rPr>
      </w:pPr>
      <w:r w:rsidRPr="00900130">
        <w:rPr>
          <w:rFonts w:ascii="Segoe UI" w:hAnsi="Segoe UI" w:cs="Segoe UI"/>
        </w:rPr>
        <w:br w:type="page"/>
      </w:r>
    </w:p>
    <w:tbl>
      <w:tblPr>
        <w:tblStyle w:val="TableGrid"/>
        <w:tblW w:w="9776" w:type="dxa"/>
        <w:tblLook w:val="04A0" w:firstRow="1" w:lastRow="0" w:firstColumn="1" w:lastColumn="0" w:noHBand="0" w:noVBand="1"/>
      </w:tblPr>
      <w:tblGrid>
        <w:gridCol w:w="9776"/>
      </w:tblGrid>
      <w:tr w:rsidR="0006631A" w:rsidRPr="00900130" w14:paraId="17156F33" w14:textId="77777777" w:rsidTr="000365CE">
        <w:trPr>
          <w:trHeight w:val="276"/>
        </w:trPr>
        <w:tc>
          <w:tcPr>
            <w:tcW w:w="9776" w:type="dxa"/>
            <w:shd w:val="clear" w:color="auto" w:fill="A6A6A6" w:themeFill="background1" w:themeFillShade="A6"/>
          </w:tcPr>
          <w:p w14:paraId="2205358D" w14:textId="77777777" w:rsidR="0006631A" w:rsidRPr="00900130" w:rsidRDefault="0006631A" w:rsidP="000365CE">
            <w:pPr>
              <w:rPr>
                <w:rFonts w:ascii="Segoe UI" w:hAnsi="Segoe UI" w:cs="Segoe UI"/>
                <w:b/>
                <w:sz w:val="22"/>
                <w:szCs w:val="22"/>
                <w:lang w:val="en-NZ"/>
              </w:rPr>
            </w:pPr>
            <w:r w:rsidRPr="00900130">
              <w:rPr>
                <w:rFonts w:ascii="Segoe UI" w:hAnsi="Segoe UI" w:cs="Segoe UI"/>
                <w:b/>
                <w:sz w:val="22"/>
                <w:szCs w:val="22"/>
                <w:lang w:val="en-NZ"/>
              </w:rPr>
              <w:lastRenderedPageBreak/>
              <w:t>Domain 3: Interpersonal Relationships</w:t>
            </w:r>
          </w:p>
          <w:p w14:paraId="3CE422BD" w14:textId="77777777" w:rsidR="0006631A" w:rsidRPr="00900130" w:rsidRDefault="0006631A" w:rsidP="000365CE">
            <w:pPr>
              <w:pStyle w:val="Pa8"/>
              <w:jc w:val="both"/>
              <w:rPr>
                <w:rFonts w:ascii="Segoe UI" w:hAnsi="Segoe UI" w:cs="Segoe UI"/>
                <w:b/>
                <w:color w:val="000000"/>
                <w:sz w:val="20"/>
                <w:szCs w:val="20"/>
              </w:rPr>
            </w:pPr>
            <w:r w:rsidRPr="00900130">
              <w:rPr>
                <w:rFonts w:ascii="Segoe UI" w:hAnsi="Segoe UI" w:cs="Segoe UI"/>
                <w:b/>
                <w:color w:val="000000"/>
                <w:sz w:val="20"/>
                <w:szCs w:val="20"/>
              </w:rPr>
              <w:t>This domain contains competencies related to interpersonal and therapeutic communication with health consumers, other nursing staff and interprofessional communication and documentation.</w:t>
            </w:r>
          </w:p>
        </w:tc>
      </w:tr>
      <w:tr w:rsidR="0006631A" w:rsidRPr="00900130" w14:paraId="3BFD0361" w14:textId="77777777" w:rsidTr="000365CE">
        <w:trPr>
          <w:trHeight w:val="258"/>
        </w:trPr>
        <w:tc>
          <w:tcPr>
            <w:tcW w:w="9776" w:type="dxa"/>
            <w:shd w:val="clear" w:color="auto" w:fill="E7E6E6" w:themeFill="background2"/>
          </w:tcPr>
          <w:p w14:paraId="2C57B665" w14:textId="77777777" w:rsidR="0006631A" w:rsidRPr="00900130" w:rsidRDefault="0006631A" w:rsidP="000365CE">
            <w:pPr>
              <w:rPr>
                <w:rFonts w:ascii="Segoe UI" w:hAnsi="Segoe UI" w:cs="Segoe UI"/>
                <w:szCs w:val="18"/>
              </w:rPr>
            </w:pPr>
            <w:r w:rsidRPr="00900130">
              <w:rPr>
                <w:rFonts w:ascii="Segoe UI" w:hAnsi="Segoe UI" w:cs="Segoe UI"/>
                <w:b/>
              </w:rPr>
              <w:t>Competency 3.1</w:t>
            </w:r>
            <w:r w:rsidRPr="00900130">
              <w:rPr>
                <w:rFonts w:ascii="Segoe UI" w:hAnsi="Segoe UI" w:cs="Segoe UI"/>
              </w:rPr>
              <w:t xml:space="preserve"> - </w:t>
            </w:r>
            <w:r w:rsidRPr="00900130">
              <w:rPr>
                <w:rFonts w:ascii="Segoe UI" w:hAnsi="Segoe UI" w:cs="Segoe UI"/>
                <w:color w:val="000000"/>
              </w:rPr>
              <w:t>Establishes, maintains and concludes therapeutic interpersonal relationships with health consumer.</w:t>
            </w:r>
          </w:p>
        </w:tc>
      </w:tr>
      <w:tr w:rsidR="0006631A" w:rsidRPr="00900130" w14:paraId="45B546CD" w14:textId="77777777" w:rsidTr="000365CE">
        <w:tc>
          <w:tcPr>
            <w:tcW w:w="9776" w:type="dxa"/>
          </w:tcPr>
          <w:p w14:paraId="74776D09"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Initiates, maintains and concludes therapeutic interpersonal interactions with health consumers</w:t>
            </w:r>
          </w:p>
          <w:p w14:paraId="249EF971"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Incorporates therapeutic use of self and psychotherapeutic communication skills as the basis for nursing care for health consumers with mental health needs</w:t>
            </w:r>
          </w:p>
          <w:p w14:paraId="01D4319B"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Utilises effective interviewing and counselling skills in interactions with health consumers</w:t>
            </w:r>
          </w:p>
          <w:p w14:paraId="447FBAB6"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Demonstrates respect, empathy and interest in health consumer</w:t>
            </w:r>
          </w:p>
          <w:p w14:paraId="732AA2D2"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Establishes rapport and trust with health consumer.</w:t>
            </w:r>
          </w:p>
        </w:tc>
      </w:tr>
      <w:tr w:rsidR="0006631A" w:rsidRPr="00900130" w14:paraId="3E35B0BB" w14:textId="77777777" w:rsidTr="000365CE">
        <w:tc>
          <w:tcPr>
            <w:tcW w:w="9776" w:type="dxa"/>
            <w:shd w:val="clear" w:color="auto" w:fill="E7E6E6" w:themeFill="background2"/>
          </w:tcPr>
          <w:p w14:paraId="566A11B2" w14:textId="77777777" w:rsidR="0006631A" w:rsidRPr="00900130" w:rsidRDefault="0006631A" w:rsidP="000365CE">
            <w:pPr>
              <w:tabs>
                <w:tab w:val="left" w:pos="2400"/>
              </w:tabs>
              <w:rPr>
                <w:rFonts w:ascii="Segoe UI" w:hAnsi="Segoe UI" w:cs="Segoe UI"/>
              </w:rPr>
            </w:pPr>
            <w:r w:rsidRPr="00900130">
              <w:rPr>
                <w:rFonts w:ascii="Segoe UI" w:hAnsi="Segoe UI" w:cs="Segoe UI"/>
                <w:b/>
              </w:rPr>
              <w:t>Competency 3.2</w:t>
            </w:r>
            <w:r w:rsidRPr="00900130">
              <w:rPr>
                <w:rFonts w:ascii="Segoe UI" w:hAnsi="Segoe UI" w:cs="Segoe UI"/>
              </w:rPr>
              <w:t xml:space="preserve"> - </w:t>
            </w:r>
            <w:r w:rsidRPr="00900130">
              <w:rPr>
                <w:rFonts w:ascii="Segoe UI" w:hAnsi="Segoe UI" w:cs="Segoe UI"/>
                <w:color w:val="000000"/>
              </w:rPr>
              <w:t>Practices nursing in a negotiated partnership with the health consumer where and when possible.</w:t>
            </w:r>
          </w:p>
        </w:tc>
      </w:tr>
      <w:tr w:rsidR="0006631A" w:rsidRPr="00900130" w14:paraId="30CC33E5" w14:textId="77777777" w:rsidTr="000365CE">
        <w:tc>
          <w:tcPr>
            <w:tcW w:w="9776" w:type="dxa"/>
          </w:tcPr>
          <w:p w14:paraId="2CC9D252"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Undertakes nursing care that ensures health consumers receive and understand relevant and current information concerning their health care that contributes to informed choice</w:t>
            </w:r>
          </w:p>
          <w:p w14:paraId="55966C34"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Implements nursing care in a manner that facilitates the independence, self-esteem and safety of the health consumer and an understanding of therapeutic and partnership principles</w:t>
            </w:r>
          </w:p>
          <w:p w14:paraId="06C1ED9F"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Recognises and supports the personal resourcefulness of people with mental and/or physical illness</w:t>
            </w:r>
          </w:p>
          <w:p w14:paraId="58C5A15C"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Acknowledges family/whanau perspectives and supports their participation in services</w:t>
            </w:r>
          </w:p>
        </w:tc>
      </w:tr>
      <w:tr w:rsidR="0006631A" w:rsidRPr="00900130" w14:paraId="16F8B7D6" w14:textId="77777777" w:rsidTr="000365CE">
        <w:tc>
          <w:tcPr>
            <w:tcW w:w="9776" w:type="dxa"/>
            <w:shd w:val="clear" w:color="auto" w:fill="E7E6E6" w:themeFill="background2"/>
          </w:tcPr>
          <w:p w14:paraId="24EF9A21" w14:textId="77777777" w:rsidR="0006631A" w:rsidRPr="00900130" w:rsidRDefault="0006631A" w:rsidP="000365CE">
            <w:pPr>
              <w:tabs>
                <w:tab w:val="left" w:pos="2400"/>
              </w:tabs>
              <w:rPr>
                <w:rFonts w:ascii="Segoe UI" w:hAnsi="Segoe UI" w:cs="Segoe UI"/>
              </w:rPr>
            </w:pPr>
            <w:r w:rsidRPr="00900130">
              <w:rPr>
                <w:rFonts w:ascii="Segoe UI" w:hAnsi="Segoe UI" w:cs="Segoe UI"/>
                <w:b/>
              </w:rPr>
              <w:t>Competency 3.3</w:t>
            </w:r>
            <w:r w:rsidRPr="00900130">
              <w:rPr>
                <w:rFonts w:ascii="Segoe UI" w:hAnsi="Segoe UI" w:cs="Segoe UI"/>
              </w:rPr>
              <w:t xml:space="preserve"> - </w:t>
            </w:r>
            <w:r w:rsidRPr="00900130">
              <w:rPr>
                <w:rFonts w:ascii="Segoe UI" w:hAnsi="Segoe UI" w:cs="Segoe UI"/>
                <w:color w:val="000000"/>
              </w:rPr>
              <w:t>Communicates effectively with health consumers and members of the health care team.</w:t>
            </w:r>
          </w:p>
        </w:tc>
      </w:tr>
      <w:tr w:rsidR="0006631A" w:rsidRPr="00900130" w14:paraId="519D8721" w14:textId="77777777" w:rsidTr="000365CE">
        <w:tc>
          <w:tcPr>
            <w:tcW w:w="9776" w:type="dxa"/>
          </w:tcPr>
          <w:p w14:paraId="5EB14A08"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Uses a variety of effective communication techniques</w:t>
            </w:r>
          </w:p>
          <w:p w14:paraId="52720513"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Employs appropriate language to context</w:t>
            </w:r>
          </w:p>
          <w:p w14:paraId="7B398084"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Provides adequate time for discussion</w:t>
            </w:r>
          </w:p>
          <w:p w14:paraId="68044741"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Endeavours to establish alternative communication methods when health consumers are unable to verbalise</w:t>
            </w:r>
          </w:p>
          <w:p w14:paraId="072E79D5"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Accesses an interpreter when appropriate</w:t>
            </w:r>
          </w:p>
          <w:p w14:paraId="1D04A577"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Discussions concerning health consumers are restricted to settings, learning situations and or relevant members of the health care team.</w:t>
            </w:r>
          </w:p>
          <w:p w14:paraId="564C8BD6"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Establishes and maintains effective collegial relationships</w:t>
            </w:r>
          </w:p>
        </w:tc>
      </w:tr>
      <w:tr w:rsidR="0006631A" w:rsidRPr="00900130" w14:paraId="26E715C4" w14:textId="77777777" w:rsidTr="000365CE">
        <w:trPr>
          <w:trHeight w:val="276"/>
        </w:trPr>
        <w:tc>
          <w:tcPr>
            <w:tcW w:w="9776" w:type="dxa"/>
            <w:shd w:val="clear" w:color="auto" w:fill="A6A6A6" w:themeFill="background1" w:themeFillShade="A6"/>
          </w:tcPr>
          <w:p w14:paraId="2355D688" w14:textId="77777777" w:rsidR="0006631A" w:rsidRPr="00900130" w:rsidRDefault="0006631A" w:rsidP="000365CE">
            <w:pPr>
              <w:pStyle w:val="Pa8"/>
              <w:jc w:val="both"/>
              <w:rPr>
                <w:rFonts w:ascii="Segoe UI" w:hAnsi="Segoe UI" w:cs="Segoe UI"/>
                <w:b/>
                <w:color w:val="000000"/>
                <w:sz w:val="22"/>
                <w:szCs w:val="22"/>
              </w:rPr>
            </w:pPr>
            <w:r w:rsidRPr="00900130">
              <w:rPr>
                <w:rFonts w:ascii="Segoe UI" w:hAnsi="Segoe UI" w:cs="Segoe UI"/>
                <w:b/>
                <w:sz w:val="22"/>
                <w:szCs w:val="22"/>
              </w:rPr>
              <w:t>Domain 4: Interprofessional Health Care and Quality Improvement</w:t>
            </w:r>
            <w:r w:rsidRPr="00900130">
              <w:rPr>
                <w:rFonts w:ascii="Segoe UI" w:hAnsi="Segoe UI" w:cs="Segoe UI"/>
                <w:b/>
                <w:color w:val="000000"/>
                <w:sz w:val="22"/>
                <w:szCs w:val="22"/>
              </w:rPr>
              <w:t>.</w:t>
            </w:r>
          </w:p>
          <w:p w14:paraId="2F13D535" w14:textId="77777777" w:rsidR="0006631A" w:rsidRPr="00900130" w:rsidRDefault="0006631A" w:rsidP="000365CE">
            <w:pPr>
              <w:pStyle w:val="Pa8"/>
              <w:jc w:val="both"/>
              <w:rPr>
                <w:rFonts w:ascii="Segoe UI" w:hAnsi="Segoe UI" w:cs="Segoe UI"/>
                <w:b/>
                <w:color w:val="000000"/>
                <w:sz w:val="22"/>
                <w:szCs w:val="22"/>
              </w:rPr>
            </w:pPr>
            <w:r w:rsidRPr="00900130">
              <w:rPr>
                <w:rFonts w:ascii="Segoe UI" w:hAnsi="Segoe UI" w:cs="Segoe UI"/>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06631A" w:rsidRPr="00900130" w14:paraId="0CD4A04E" w14:textId="77777777" w:rsidTr="000365CE">
        <w:trPr>
          <w:trHeight w:val="560"/>
        </w:trPr>
        <w:tc>
          <w:tcPr>
            <w:tcW w:w="9776" w:type="dxa"/>
            <w:shd w:val="clear" w:color="auto" w:fill="E7E6E6" w:themeFill="background2"/>
          </w:tcPr>
          <w:p w14:paraId="0A3ACCEF" w14:textId="77777777" w:rsidR="0006631A" w:rsidRPr="00900130" w:rsidRDefault="0006631A" w:rsidP="000365CE">
            <w:pPr>
              <w:rPr>
                <w:rFonts w:ascii="Segoe UI" w:hAnsi="Segoe UI" w:cs="Segoe UI"/>
                <w:szCs w:val="18"/>
              </w:rPr>
            </w:pPr>
            <w:r w:rsidRPr="00900130">
              <w:rPr>
                <w:rFonts w:ascii="Segoe UI" w:hAnsi="Segoe UI" w:cs="Segoe UI"/>
                <w:b/>
              </w:rPr>
              <w:t>Competency 4.1</w:t>
            </w:r>
            <w:r w:rsidRPr="00900130">
              <w:rPr>
                <w:rFonts w:ascii="Segoe UI" w:hAnsi="Segoe UI" w:cs="Segoe UI"/>
              </w:rPr>
              <w:t xml:space="preserve"> - </w:t>
            </w:r>
            <w:r w:rsidRPr="00900130">
              <w:rPr>
                <w:rFonts w:ascii="Segoe UI" w:hAnsi="Segoe UI" w:cs="Segoe UI"/>
                <w:color w:val="000000"/>
              </w:rPr>
              <w:t>Collaborates and participates with colleagues and members of the health care team to facilitate and coordinate care.</w:t>
            </w:r>
          </w:p>
        </w:tc>
      </w:tr>
      <w:tr w:rsidR="0006631A" w:rsidRPr="00900130" w14:paraId="52D91FA3" w14:textId="77777777" w:rsidTr="000365CE">
        <w:tc>
          <w:tcPr>
            <w:tcW w:w="9776" w:type="dxa"/>
          </w:tcPr>
          <w:p w14:paraId="54167BA5"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Promotes a nursing perspective and contribution within the interprofessional activities of the health care team</w:t>
            </w:r>
          </w:p>
          <w:p w14:paraId="7D924254"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Collaborates with the health consumer and other health team members to develop plan of care</w:t>
            </w:r>
          </w:p>
          <w:p w14:paraId="6F07851A"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Maintains and documents information necessary for continuity of care and recovery</w:t>
            </w:r>
          </w:p>
          <w:p w14:paraId="0E8A2890"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Develops a discharge plan and follow up care in consultation with the health consumer and other members of the health care team</w:t>
            </w:r>
          </w:p>
          <w:p w14:paraId="6542E85D"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Makes appropriate formal referrals to other health care team members and other health related sectors for health consumers who require consultation</w:t>
            </w:r>
          </w:p>
        </w:tc>
      </w:tr>
      <w:tr w:rsidR="0006631A" w:rsidRPr="00900130" w14:paraId="7815DD0D" w14:textId="77777777" w:rsidTr="000365CE">
        <w:tc>
          <w:tcPr>
            <w:tcW w:w="9776" w:type="dxa"/>
            <w:shd w:val="clear" w:color="auto" w:fill="E7E6E6" w:themeFill="background2"/>
          </w:tcPr>
          <w:p w14:paraId="6E9F809C" w14:textId="77777777" w:rsidR="0006631A" w:rsidRPr="00900130" w:rsidRDefault="0006631A" w:rsidP="000365CE">
            <w:pPr>
              <w:tabs>
                <w:tab w:val="left" w:pos="2400"/>
              </w:tabs>
              <w:rPr>
                <w:rFonts w:ascii="Segoe UI" w:hAnsi="Segoe UI" w:cs="Segoe UI"/>
              </w:rPr>
            </w:pPr>
            <w:r w:rsidRPr="00900130">
              <w:rPr>
                <w:rFonts w:ascii="Segoe UI" w:hAnsi="Segoe UI" w:cs="Segoe UI"/>
                <w:b/>
              </w:rPr>
              <w:t>Competency 4.2</w:t>
            </w:r>
            <w:r w:rsidRPr="00900130">
              <w:rPr>
                <w:rFonts w:ascii="Segoe UI" w:hAnsi="Segoe UI" w:cs="Segoe UI"/>
              </w:rPr>
              <w:t xml:space="preserve"> - </w:t>
            </w:r>
            <w:r w:rsidRPr="00900130">
              <w:rPr>
                <w:rFonts w:ascii="Segoe UI" w:hAnsi="Segoe UI" w:cs="Segoe UI"/>
                <w:color w:val="000000"/>
              </w:rPr>
              <w:t>Recognises and values the roles and skills of all members of the health care team in the delivery of care.</w:t>
            </w:r>
          </w:p>
        </w:tc>
      </w:tr>
      <w:tr w:rsidR="0006631A" w:rsidRPr="00900130" w14:paraId="1FE96798" w14:textId="77777777" w:rsidTr="000365CE">
        <w:tc>
          <w:tcPr>
            <w:tcW w:w="9776" w:type="dxa"/>
          </w:tcPr>
          <w:p w14:paraId="79CE29A4"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the coordination of care to maximise health outcomes for the health consumer</w:t>
            </w:r>
          </w:p>
          <w:p w14:paraId="75206466"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Collaborates, consults with and provides accurate information to the health consumer and other health professionals about the prescribed interventions or treatments</w:t>
            </w:r>
          </w:p>
          <w:p w14:paraId="76B88594"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Demonstrates a comprehensive knowledge of community services and resources and actively supports service users to use them</w:t>
            </w:r>
          </w:p>
        </w:tc>
      </w:tr>
      <w:tr w:rsidR="0006631A" w:rsidRPr="00900130" w14:paraId="74202793" w14:textId="77777777" w:rsidTr="000365CE">
        <w:tc>
          <w:tcPr>
            <w:tcW w:w="9776" w:type="dxa"/>
            <w:shd w:val="clear" w:color="auto" w:fill="E7E6E6" w:themeFill="background2"/>
          </w:tcPr>
          <w:p w14:paraId="5837EA30" w14:textId="77777777" w:rsidR="0006631A" w:rsidRPr="00900130" w:rsidRDefault="0006631A" w:rsidP="000365CE">
            <w:pPr>
              <w:tabs>
                <w:tab w:val="left" w:pos="2400"/>
              </w:tabs>
              <w:rPr>
                <w:rFonts w:ascii="Segoe UI" w:hAnsi="Segoe UI" w:cs="Segoe UI"/>
              </w:rPr>
            </w:pPr>
            <w:r w:rsidRPr="00900130">
              <w:rPr>
                <w:rFonts w:ascii="Segoe UI" w:hAnsi="Segoe UI" w:cs="Segoe UI"/>
                <w:b/>
              </w:rPr>
              <w:t>Competency 4.3</w:t>
            </w:r>
            <w:r w:rsidRPr="00900130">
              <w:rPr>
                <w:rFonts w:ascii="Segoe UI" w:hAnsi="Segoe UI" w:cs="Segoe UI"/>
              </w:rPr>
              <w:t xml:space="preserve"> - </w:t>
            </w:r>
            <w:r w:rsidRPr="00900130">
              <w:rPr>
                <w:rFonts w:ascii="Segoe UI" w:hAnsi="Segoe UI" w:cs="Segoe UI"/>
                <w:color w:val="000000"/>
              </w:rPr>
              <w:t>Participates in quality improvement activities to monitor and improve standards of nursing.</w:t>
            </w:r>
          </w:p>
        </w:tc>
      </w:tr>
      <w:tr w:rsidR="0006631A" w:rsidRPr="00900130" w14:paraId="1DD62979" w14:textId="77777777" w:rsidTr="000365CE">
        <w:tc>
          <w:tcPr>
            <w:tcW w:w="9776" w:type="dxa"/>
          </w:tcPr>
          <w:p w14:paraId="109B2113"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Reviews policies, processes, procedures based on relevant research</w:t>
            </w:r>
          </w:p>
          <w:p w14:paraId="2A509452"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Recognises and identifies researchable practice issues and refers them to appropriate people</w:t>
            </w:r>
          </w:p>
          <w:p w14:paraId="7056CD07"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Distributes research findings that indicate changes to practice to colleagues</w:t>
            </w:r>
          </w:p>
          <w:p w14:paraId="4D046B12"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Integrates principles of quality improvement into all aspects of nursing practice</w:t>
            </w:r>
          </w:p>
          <w:p w14:paraId="3D8C702D"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Identifies areas for improvement in nursing practice and service delivery and communicates to appropriate personnel</w:t>
            </w:r>
          </w:p>
          <w:p w14:paraId="4FB831A2" w14:textId="77777777" w:rsidR="0006631A" w:rsidRPr="00900130" w:rsidRDefault="0006631A" w:rsidP="0006631A">
            <w:pPr>
              <w:numPr>
                <w:ilvl w:val="0"/>
                <w:numId w:val="7"/>
              </w:numPr>
              <w:tabs>
                <w:tab w:val="clear" w:pos="720"/>
                <w:tab w:val="num" w:pos="426"/>
                <w:tab w:val="left" w:pos="2400"/>
              </w:tabs>
              <w:ind w:left="426" w:hanging="284"/>
              <w:rPr>
                <w:rFonts w:ascii="Segoe UI" w:hAnsi="Segoe UI" w:cs="Segoe UI"/>
                <w:sz w:val="18"/>
              </w:rPr>
            </w:pPr>
            <w:r w:rsidRPr="00900130">
              <w:rPr>
                <w:rFonts w:ascii="Segoe UI" w:hAnsi="Segoe UI" w:cs="Segoe UI"/>
                <w:sz w:val="18"/>
              </w:rPr>
              <w:t>Contributes to policy planning, protocols, procedures and other Quality Improvement initiatives</w:t>
            </w:r>
          </w:p>
          <w:p w14:paraId="6854F209" w14:textId="77777777" w:rsidR="0006631A" w:rsidRPr="00900130" w:rsidRDefault="0006631A" w:rsidP="000365CE">
            <w:pPr>
              <w:tabs>
                <w:tab w:val="left" w:pos="2400"/>
              </w:tabs>
              <w:rPr>
                <w:rFonts w:ascii="Segoe UI" w:hAnsi="Segoe UI" w:cs="Segoe UI"/>
                <w:sz w:val="18"/>
              </w:rPr>
            </w:pPr>
          </w:p>
        </w:tc>
      </w:tr>
    </w:tbl>
    <w:p w14:paraId="3C01D781" w14:textId="77777777" w:rsidR="0006631A" w:rsidRPr="00900130" w:rsidRDefault="0006631A" w:rsidP="0006631A">
      <w:pPr>
        <w:rPr>
          <w:rFonts w:ascii="Segoe UI" w:hAnsi="Segoe UI" w:cs="Segoe UI"/>
          <w:sz w:val="18"/>
          <w:szCs w:val="22"/>
          <w:lang w:val="en-NZ"/>
        </w:rPr>
      </w:pPr>
    </w:p>
    <w:p w14:paraId="2DB553D2" w14:textId="77777777" w:rsidR="0096552B" w:rsidRPr="00900130" w:rsidRDefault="0096552B">
      <w:pPr>
        <w:rPr>
          <w:rFonts w:ascii="Segoe UI" w:hAnsi="Segoe UI" w:cs="Segoe UI"/>
        </w:rPr>
      </w:pPr>
    </w:p>
    <w:sectPr w:rsidR="0096552B" w:rsidRPr="00900130" w:rsidSect="00D4395B">
      <w:headerReference w:type="even" r:id="rId11"/>
      <w:footerReference w:type="default" r:id="rId12"/>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78ED" w14:textId="77777777" w:rsidR="00E74AA9" w:rsidRDefault="00E74AA9" w:rsidP="0006631A">
      <w:r>
        <w:separator/>
      </w:r>
    </w:p>
  </w:endnote>
  <w:endnote w:type="continuationSeparator" w:id="0">
    <w:p w14:paraId="1D2EAAC4" w14:textId="77777777" w:rsidR="00E74AA9" w:rsidRDefault="00E74AA9" w:rsidP="0006631A">
      <w:r>
        <w:continuationSeparator/>
      </w:r>
    </w:p>
  </w:endnote>
  <w:endnote w:type="continuationNotice" w:id="1">
    <w:p w14:paraId="6F8257DE" w14:textId="77777777" w:rsidR="00E74AA9" w:rsidRDefault="00E74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7D1D" w14:textId="77777777" w:rsidR="0034464E" w:rsidRDefault="00082FDB">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p>
  <w:p w14:paraId="60438438" w14:textId="77777777" w:rsidR="0034464E" w:rsidRDefault="00B76F41">
    <w:pPr>
      <w:pStyle w:val="Footer"/>
      <w:rPr>
        <w:rFonts w:ascii="Arial" w:hAnsi="Arial" w:cs="Arial"/>
        <w:sz w:val="16"/>
        <w:szCs w:val="16"/>
        <w:lang w:val="en-US"/>
      </w:rPr>
    </w:pPr>
    <w:r>
      <w:rPr>
        <w:rFonts w:ascii="Arial" w:hAnsi="Arial" w:cs="Arial"/>
        <w:sz w:val="16"/>
        <w:szCs w:val="16"/>
        <w:lang w:val="en-US"/>
      </w:rPr>
      <w:t>Updated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92AE" w14:textId="77777777" w:rsidR="00E74AA9" w:rsidRDefault="00E74AA9" w:rsidP="0006631A">
      <w:r>
        <w:separator/>
      </w:r>
    </w:p>
  </w:footnote>
  <w:footnote w:type="continuationSeparator" w:id="0">
    <w:p w14:paraId="7D20B475" w14:textId="77777777" w:rsidR="00E74AA9" w:rsidRDefault="00E74AA9" w:rsidP="0006631A">
      <w:r>
        <w:continuationSeparator/>
      </w:r>
    </w:p>
  </w:footnote>
  <w:footnote w:type="continuationNotice" w:id="1">
    <w:p w14:paraId="2C3A5680" w14:textId="77777777" w:rsidR="00E74AA9" w:rsidRDefault="00E74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5CF" w14:textId="77777777" w:rsidR="0034464E" w:rsidRDefault="00082FDB"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C6266" w14:textId="77777777" w:rsidR="0034464E" w:rsidRDefault="0034464E" w:rsidP="00B17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314377199">
    <w:abstractNumId w:val="8"/>
  </w:num>
  <w:num w:numId="2" w16cid:durableId="456069652">
    <w:abstractNumId w:val="5"/>
  </w:num>
  <w:num w:numId="3" w16cid:durableId="893279292">
    <w:abstractNumId w:val="0"/>
  </w:num>
  <w:num w:numId="4" w16cid:durableId="860553687">
    <w:abstractNumId w:val="1"/>
  </w:num>
  <w:num w:numId="5" w16cid:durableId="1113208295">
    <w:abstractNumId w:val="3"/>
  </w:num>
  <w:num w:numId="6" w16cid:durableId="252711722">
    <w:abstractNumId w:val="7"/>
  </w:num>
  <w:num w:numId="7" w16cid:durableId="1589729875">
    <w:abstractNumId w:val="6"/>
  </w:num>
  <w:num w:numId="8" w16cid:durableId="2095659166">
    <w:abstractNumId w:val="2"/>
  </w:num>
  <w:num w:numId="9" w16cid:durableId="1013606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1A"/>
    <w:rsid w:val="000060C4"/>
    <w:rsid w:val="0006631A"/>
    <w:rsid w:val="00082FDB"/>
    <w:rsid w:val="000F6DFF"/>
    <w:rsid w:val="001A0D7E"/>
    <w:rsid w:val="001C459A"/>
    <w:rsid w:val="001E4EFF"/>
    <w:rsid w:val="00307F6C"/>
    <w:rsid w:val="003223A3"/>
    <w:rsid w:val="0034464E"/>
    <w:rsid w:val="003E0F04"/>
    <w:rsid w:val="004173CE"/>
    <w:rsid w:val="00451DD3"/>
    <w:rsid w:val="004F62F2"/>
    <w:rsid w:val="00501B72"/>
    <w:rsid w:val="00531D35"/>
    <w:rsid w:val="00575846"/>
    <w:rsid w:val="005942D4"/>
    <w:rsid w:val="005D32FC"/>
    <w:rsid w:val="005F1557"/>
    <w:rsid w:val="00604694"/>
    <w:rsid w:val="00627B8E"/>
    <w:rsid w:val="006568CC"/>
    <w:rsid w:val="007A7E99"/>
    <w:rsid w:val="008057E5"/>
    <w:rsid w:val="00824821"/>
    <w:rsid w:val="008A5F1B"/>
    <w:rsid w:val="00900130"/>
    <w:rsid w:val="0096552B"/>
    <w:rsid w:val="009A3352"/>
    <w:rsid w:val="00A32661"/>
    <w:rsid w:val="00A4467F"/>
    <w:rsid w:val="00AC1A95"/>
    <w:rsid w:val="00B165D7"/>
    <w:rsid w:val="00B76F41"/>
    <w:rsid w:val="00BC0892"/>
    <w:rsid w:val="00CC03D4"/>
    <w:rsid w:val="00E27B67"/>
    <w:rsid w:val="00E64802"/>
    <w:rsid w:val="00E74AA9"/>
    <w:rsid w:val="00F077B9"/>
    <w:rsid w:val="00F31417"/>
    <w:rsid w:val="00F41D9C"/>
    <w:rsid w:val="00F61BF9"/>
    <w:rsid w:val="00F92B7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1C45"/>
  <w15:chartTrackingRefBased/>
  <w15:docId w15:val="{C0E6F517-3EEA-4DE7-A3B0-4E855530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1A"/>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link w:val="Heading2Char"/>
    <w:uiPriority w:val="9"/>
    <w:qFormat/>
    <w:rsid w:val="0006631A"/>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631A"/>
    <w:pPr>
      <w:tabs>
        <w:tab w:val="center" w:pos="4320"/>
        <w:tab w:val="right" w:pos="8640"/>
      </w:tabs>
    </w:pPr>
    <w:rPr>
      <w:sz w:val="24"/>
      <w:lang w:val="en-NZ"/>
    </w:rPr>
  </w:style>
  <w:style w:type="character" w:customStyle="1" w:styleId="HeaderChar">
    <w:name w:val="Header Char"/>
    <w:basedOn w:val="DefaultParagraphFont"/>
    <w:link w:val="Header"/>
    <w:rsid w:val="0006631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06631A"/>
    <w:pPr>
      <w:tabs>
        <w:tab w:val="center" w:pos="4153"/>
        <w:tab w:val="right" w:pos="8306"/>
      </w:tabs>
    </w:pPr>
  </w:style>
  <w:style w:type="character" w:customStyle="1" w:styleId="FooterChar">
    <w:name w:val="Footer Char"/>
    <w:basedOn w:val="DefaultParagraphFont"/>
    <w:link w:val="Footer"/>
    <w:uiPriority w:val="99"/>
    <w:rsid w:val="0006631A"/>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06631A"/>
    <w:rPr>
      <w:sz w:val="28"/>
    </w:rPr>
  </w:style>
  <w:style w:type="character" w:customStyle="1" w:styleId="BodyTextChar">
    <w:name w:val="Body Text Char"/>
    <w:basedOn w:val="DefaultParagraphFont"/>
    <w:link w:val="BodyText"/>
    <w:rsid w:val="0006631A"/>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06631A"/>
    <w:pPr>
      <w:jc w:val="center"/>
    </w:pPr>
    <w:rPr>
      <w:b/>
      <w:sz w:val="24"/>
      <w:lang w:val="en-NZ"/>
    </w:rPr>
  </w:style>
  <w:style w:type="character" w:customStyle="1" w:styleId="TitleChar">
    <w:name w:val="Title Char"/>
    <w:basedOn w:val="DefaultParagraphFont"/>
    <w:link w:val="Title"/>
    <w:rsid w:val="0006631A"/>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06631A"/>
    <w:rPr>
      <w:rFonts w:ascii="Comic Sans MS" w:hAnsi="Comic Sans MS"/>
      <w:b/>
      <w:lang w:val="en-NZ"/>
    </w:rPr>
  </w:style>
  <w:style w:type="character" w:customStyle="1" w:styleId="BodyText3Char">
    <w:name w:val="Body Text 3 Char"/>
    <w:basedOn w:val="DefaultParagraphFont"/>
    <w:link w:val="BodyText3"/>
    <w:rsid w:val="0006631A"/>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06631A"/>
  </w:style>
  <w:style w:type="table" w:styleId="TableGrid">
    <w:name w:val="Table Grid"/>
    <w:basedOn w:val="TableNormal"/>
    <w:rsid w:val="0006631A"/>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6631A"/>
  </w:style>
  <w:style w:type="character" w:customStyle="1" w:styleId="FootnoteTextChar">
    <w:name w:val="Footnote Text Char"/>
    <w:basedOn w:val="DefaultParagraphFont"/>
    <w:link w:val="FootnoteText"/>
    <w:semiHidden/>
    <w:rsid w:val="0006631A"/>
    <w:rPr>
      <w:rFonts w:ascii="Times New Roman" w:eastAsia="Times New Roman" w:hAnsi="Times New Roman" w:cs="Times New Roman"/>
      <w:kern w:val="0"/>
      <w:sz w:val="20"/>
      <w:szCs w:val="20"/>
      <w:lang w:val="en-AU"/>
      <w14:ligatures w14:val="none"/>
    </w:rPr>
  </w:style>
  <w:style w:type="character" w:styleId="FootnoteReference">
    <w:name w:val="footnote reference"/>
    <w:basedOn w:val="DefaultParagraphFont"/>
    <w:semiHidden/>
    <w:unhideWhenUsed/>
    <w:rsid w:val="0006631A"/>
    <w:rPr>
      <w:vertAlign w:val="superscript"/>
    </w:rPr>
  </w:style>
  <w:style w:type="paragraph" w:customStyle="1" w:styleId="ColorfulList-Accent11">
    <w:name w:val="Colorful List - Accent 11"/>
    <w:basedOn w:val="Normal"/>
    <w:uiPriority w:val="34"/>
    <w:qFormat/>
    <w:rsid w:val="0006631A"/>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06631A"/>
    <w:pPr>
      <w:autoSpaceDE w:val="0"/>
      <w:autoSpaceDN w:val="0"/>
      <w:adjustRightInd w:val="0"/>
      <w:spacing w:after="100" w:line="191" w:lineRule="atLeast"/>
    </w:pPr>
    <w:rPr>
      <w:rFonts w:ascii="Univers 45 Light" w:eastAsia="Calibri" w:hAnsi="Univers 45 Light"/>
      <w:sz w:val="24"/>
      <w:szCs w:val="24"/>
      <w:lang w:val="en-NZ" w:eastAsia="en-NZ"/>
    </w:rPr>
  </w:style>
  <w:style w:type="character" w:customStyle="1" w:styleId="Heading2Char">
    <w:name w:val="Heading 2 Char"/>
    <w:basedOn w:val="DefaultParagraphFont"/>
    <w:link w:val="Heading2"/>
    <w:uiPriority w:val="9"/>
    <w:rsid w:val="0006631A"/>
    <w:rPr>
      <w:rFonts w:ascii="Times New Roman" w:eastAsia="Times New Roman" w:hAnsi="Times New Roman" w:cs="Times New Roman"/>
      <w:b/>
      <w:bCs/>
      <w:kern w:val="0"/>
      <w:sz w:val="36"/>
      <w:szCs w:val="36"/>
      <w:lang w:eastAsia="en-NZ"/>
      <w14:ligatures w14:val="none"/>
    </w:rPr>
  </w:style>
  <w:style w:type="character" w:customStyle="1" w:styleId="collapse-inline">
    <w:name w:val="collapse-inline"/>
    <w:basedOn w:val="DefaultParagraphFont"/>
    <w:rsid w:val="0006631A"/>
  </w:style>
  <w:style w:type="paragraph" w:styleId="NormalWeb">
    <w:name w:val="Normal (Web)"/>
    <w:basedOn w:val="Normal"/>
    <w:uiPriority w:val="99"/>
    <w:semiHidden/>
    <w:unhideWhenUsed/>
    <w:rsid w:val="0006631A"/>
    <w:pPr>
      <w:spacing w:before="100" w:beforeAutospacing="1" w:after="100" w:afterAutospacing="1"/>
    </w:pPr>
    <w:rPr>
      <w:sz w:val="24"/>
      <w:szCs w:val="24"/>
      <w:lang w:val="en-NZ" w:eastAsia="en-NZ"/>
    </w:rPr>
  </w:style>
  <w:style w:type="character" w:styleId="Strong">
    <w:name w:val="Strong"/>
    <w:basedOn w:val="DefaultParagraphFont"/>
    <w:uiPriority w:val="22"/>
    <w:qFormat/>
    <w:rsid w:val="0006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615">
      <w:bodyDiv w:val="1"/>
      <w:marLeft w:val="0"/>
      <w:marRight w:val="0"/>
      <w:marTop w:val="0"/>
      <w:marBottom w:val="0"/>
      <w:divBdr>
        <w:top w:val="none" w:sz="0" w:space="0" w:color="auto"/>
        <w:left w:val="none" w:sz="0" w:space="0" w:color="auto"/>
        <w:bottom w:val="none" w:sz="0" w:space="0" w:color="auto"/>
        <w:right w:val="none" w:sz="0" w:space="0" w:color="auto"/>
      </w:divBdr>
      <w:divsChild>
        <w:div w:id="2146846341">
          <w:marLeft w:val="0"/>
          <w:marRight w:val="0"/>
          <w:marTop w:val="0"/>
          <w:marBottom w:val="0"/>
          <w:divBdr>
            <w:top w:val="none" w:sz="0" w:space="0" w:color="auto"/>
            <w:left w:val="none" w:sz="0" w:space="0" w:color="auto"/>
            <w:bottom w:val="none" w:sz="0" w:space="0" w:color="auto"/>
            <w:right w:val="none" w:sz="0" w:space="0" w:color="auto"/>
          </w:divBdr>
          <w:divsChild>
            <w:div w:id="10075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230782-d7b3-4d29-9056-625f056ef1ae" xsi:nil="true"/>
    <Actionneeded xmlns="98af0427-ddeb-41bc-8d7c-d6969638f049">Accept as ERMS</Actionneeded>
    <Datesent xmlns="98af0427-ddeb-41bc-8d7c-d6969638f049">23/12/2022</Datesent>
    <lcf76f155ced4ddcb4097134ff3c332f xmlns="98af0427-ddeb-41bc-8d7c-d6969638f0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ae92d85c0fb07139044b05c0b06b5b9e">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91a2532ed0b94d3df86ce3ac84877691"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2D84-BEF2-4893-9C44-1F937FF9F1E2}">
  <ds:schemaRefs>
    <ds:schemaRef ds:uri="http://schemas.microsoft.com/office/2006/metadata/properties"/>
    <ds:schemaRef ds:uri="http://schemas.microsoft.com/office/infopath/2007/PartnerControls"/>
    <ds:schemaRef ds:uri="b3230782-d7b3-4d29-9056-625f056ef1ae"/>
    <ds:schemaRef ds:uri="98af0427-ddeb-41bc-8d7c-d6969638f049"/>
  </ds:schemaRefs>
</ds:datastoreItem>
</file>

<file path=customXml/itemProps2.xml><?xml version="1.0" encoding="utf-8"?>
<ds:datastoreItem xmlns:ds="http://schemas.openxmlformats.org/officeDocument/2006/customXml" ds:itemID="{775442D0-0D02-426B-9963-C2DD93613C78}"/>
</file>

<file path=customXml/itemProps3.xml><?xml version="1.0" encoding="utf-8"?>
<ds:datastoreItem xmlns:ds="http://schemas.openxmlformats.org/officeDocument/2006/customXml" ds:itemID="{9124BF2C-1F98-4775-B1CB-AE5192584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8</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Andie Lowry</cp:lastModifiedBy>
  <cp:revision>20</cp:revision>
  <cp:lastPrinted>2024-05-15T20:43:00Z</cp:lastPrinted>
  <dcterms:created xsi:type="dcterms:W3CDTF">2024-06-10T02:31:00Z</dcterms:created>
  <dcterms:modified xsi:type="dcterms:W3CDTF">2024-06-12T23:39:00Z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y fmtid="{D5CDD505-2E9C-101B-9397-08002B2CF9AE}" pid="7" name="MediaServiceImageTags">
    <vt:lpwstr/>
  </property>
</Properties>
</file>