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C1C4" w14:textId="63765AB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D427753" wp14:editId="79E8A176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632152">
        <w:rPr>
          <w:b/>
          <w:sz w:val="28"/>
          <w:szCs w:val="28"/>
        </w:rPr>
        <w:t>Lidocaine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465EC7CF" w14:textId="77777777" w:rsidTr="00877CF2">
        <w:trPr>
          <w:jc w:val="center"/>
        </w:trPr>
        <w:tc>
          <w:tcPr>
            <w:tcW w:w="1555" w:type="dxa"/>
          </w:tcPr>
          <w:p w14:paraId="4F227B6E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78E61522" w14:textId="77777777" w:rsidR="001162FE" w:rsidRDefault="001162FE"/>
        </w:tc>
        <w:tc>
          <w:tcPr>
            <w:tcW w:w="1843" w:type="dxa"/>
          </w:tcPr>
          <w:p w14:paraId="2DC5A1F4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11E2D700" w14:textId="77777777" w:rsidR="001162FE" w:rsidRDefault="001162FE"/>
        </w:tc>
      </w:tr>
    </w:tbl>
    <w:p w14:paraId="3D241B81" w14:textId="77777777" w:rsidR="001162FE" w:rsidRDefault="001162FE"/>
    <w:p w14:paraId="2D3FEC65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48217147" w14:textId="77777777" w:rsidTr="002D4B1D">
        <w:tc>
          <w:tcPr>
            <w:tcW w:w="2689" w:type="dxa"/>
          </w:tcPr>
          <w:p w14:paraId="085CB1F1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67231675" w14:textId="4E82F94B" w:rsidR="001162FE" w:rsidRDefault="00632152">
            <w:r>
              <w:t>Lidocaine</w:t>
            </w:r>
            <w:r w:rsidR="00DA6E33">
              <w:t xml:space="preserve"> </w:t>
            </w:r>
          </w:p>
        </w:tc>
      </w:tr>
      <w:tr w:rsidR="001162FE" w14:paraId="43FFAB25" w14:textId="77777777" w:rsidTr="002D4B1D">
        <w:tc>
          <w:tcPr>
            <w:tcW w:w="2689" w:type="dxa"/>
          </w:tcPr>
          <w:p w14:paraId="4603846A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0FFBA543" w14:textId="501BA222" w:rsidR="001162FE" w:rsidRDefault="00DA6E33" w:rsidP="001B7F2E">
            <w:r>
              <w:t xml:space="preserve">To </w:t>
            </w:r>
            <w:r w:rsidR="00632152">
              <w:t xml:space="preserve">administer lidocaine for the purpose of skin closure in primary care setting </w:t>
            </w:r>
          </w:p>
        </w:tc>
      </w:tr>
      <w:tr w:rsidR="001162FE" w14:paraId="2B6693C0" w14:textId="77777777" w:rsidTr="002D4B1D">
        <w:tc>
          <w:tcPr>
            <w:tcW w:w="2689" w:type="dxa"/>
          </w:tcPr>
          <w:p w14:paraId="42557FEF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5D8ACDEE" w14:textId="75367B3C" w:rsidR="001162FE" w:rsidRDefault="00965356" w:rsidP="00E930C6">
            <w:r>
              <w:t xml:space="preserve">Any patient who </w:t>
            </w:r>
            <w:r w:rsidR="00632152">
              <w:t xml:space="preserve">requires primary skin closure such as </w:t>
            </w:r>
            <w:r w:rsidR="0084164E">
              <w:t xml:space="preserve">repairing acute traumatic skin wounds (specifically </w:t>
            </w:r>
            <w:r w:rsidR="00632152">
              <w:t xml:space="preserve">lacerations </w:t>
            </w:r>
            <w:r w:rsidR="0084164E">
              <w:t xml:space="preserve">and incisional wounds) </w:t>
            </w:r>
            <w:r w:rsidR="00632152">
              <w:t xml:space="preserve">which </w:t>
            </w:r>
            <w:r>
              <w:t>do not have any exclusion criteria</w:t>
            </w:r>
            <w:r w:rsidR="00E861B3">
              <w:t>.</w:t>
            </w:r>
          </w:p>
          <w:p w14:paraId="6519D754" w14:textId="70DEF72E" w:rsidR="00965356" w:rsidRDefault="00965356" w:rsidP="00E930C6">
            <w:r w:rsidRPr="00965356">
              <w:t xml:space="preserve">This standing order does </w:t>
            </w:r>
            <w:r w:rsidRPr="00965356">
              <w:rPr>
                <w:b/>
                <w:bCs/>
              </w:rPr>
              <w:t>NOT contain adrenaline</w:t>
            </w:r>
          </w:p>
        </w:tc>
      </w:tr>
      <w:tr w:rsidR="000E47A6" w14:paraId="593911C5" w14:textId="77777777" w:rsidTr="002D4B1D">
        <w:tc>
          <w:tcPr>
            <w:tcW w:w="2689" w:type="dxa"/>
          </w:tcPr>
          <w:p w14:paraId="193EE540" w14:textId="46F102E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  <w:r w:rsidR="00E3477C">
              <w:rPr>
                <w:b/>
              </w:rPr>
              <w:t xml:space="preserve"> for primary wound closure</w:t>
            </w:r>
          </w:p>
        </w:tc>
        <w:tc>
          <w:tcPr>
            <w:tcW w:w="8073" w:type="dxa"/>
          </w:tcPr>
          <w:p w14:paraId="4AC1EE46" w14:textId="7CB421EF" w:rsidR="00632152" w:rsidRDefault="00632152" w:rsidP="00632152">
            <w:pPr>
              <w:pStyle w:val="ListParagraph"/>
              <w:numPr>
                <w:ilvl w:val="1"/>
                <w:numId w:val="11"/>
              </w:numPr>
            </w:pPr>
            <w:r>
              <w:t>Damage to underlying structure</w:t>
            </w:r>
            <w:r w:rsidR="00E3477C">
              <w:t>s</w:t>
            </w:r>
          </w:p>
          <w:p w14:paraId="614162BC" w14:textId="66F4F00C" w:rsidR="00632152" w:rsidRDefault="00632152" w:rsidP="00632152">
            <w:pPr>
              <w:pStyle w:val="ListParagraph"/>
              <w:numPr>
                <w:ilvl w:val="1"/>
                <w:numId w:val="11"/>
              </w:numPr>
            </w:pPr>
            <w:r>
              <w:t>Wound overlying joints</w:t>
            </w:r>
          </w:p>
          <w:p w14:paraId="0CDECBD9" w14:textId="1899C323" w:rsidR="00632152" w:rsidRDefault="00632152" w:rsidP="00632152">
            <w:pPr>
              <w:pStyle w:val="ListParagraph"/>
              <w:numPr>
                <w:ilvl w:val="1"/>
                <w:numId w:val="11"/>
              </w:numPr>
            </w:pPr>
            <w:r>
              <w:t>Delayed presentation (&gt; 12 hours)</w:t>
            </w:r>
          </w:p>
          <w:p w14:paraId="3E0E0623" w14:textId="77777777" w:rsidR="000E47A6" w:rsidRDefault="00632152" w:rsidP="002456E5">
            <w:pPr>
              <w:pStyle w:val="ListParagraph"/>
              <w:numPr>
                <w:ilvl w:val="1"/>
                <w:numId w:val="11"/>
              </w:numPr>
            </w:pPr>
            <w:r w:rsidRPr="002456E5">
              <w:t>Bite w</w:t>
            </w:r>
            <w:r>
              <w:t xml:space="preserve">ound (Cat, Dog, Human), heavy contamination, deep </w:t>
            </w:r>
            <w:proofErr w:type="gramStart"/>
            <w:r>
              <w:t>puncture</w:t>
            </w:r>
            <w:proofErr w:type="gramEnd"/>
            <w:r>
              <w:t xml:space="preserve"> or large wound</w:t>
            </w:r>
          </w:p>
          <w:p w14:paraId="585BEA51" w14:textId="2432D13D" w:rsidR="00E3477C" w:rsidRDefault="00E3477C" w:rsidP="002456E5">
            <w:pPr>
              <w:pStyle w:val="ListParagraph"/>
              <w:numPr>
                <w:ilvl w:val="1"/>
                <w:numId w:val="11"/>
              </w:numPr>
            </w:pPr>
            <w:r>
              <w:t>Concern about wound infection</w:t>
            </w:r>
          </w:p>
        </w:tc>
      </w:tr>
      <w:tr w:rsidR="001162FE" w14:paraId="7A0F2D39" w14:textId="77777777" w:rsidTr="002D4B1D">
        <w:tc>
          <w:tcPr>
            <w:tcW w:w="2689" w:type="dxa"/>
          </w:tcPr>
          <w:p w14:paraId="7D6BA56E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500D3D56" w14:textId="3F02F5DB" w:rsidR="00632152" w:rsidRDefault="00632152" w:rsidP="002529FE">
            <w:pPr>
              <w:pStyle w:val="ListParagraph"/>
              <w:numPr>
                <w:ilvl w:val="0"/>
                <w:numId w:val="11"/>
              </w:numPr>
            </w:pPr>
            <w:r>
              <w:t>Obtain written consent for the procedure and use of lidocaine</w:t>
            </w:r>
          </w:p>
          <w:p w14:paraId="63425401" w14:textId="323F77C1" w:rsidR="00A756A2" w:rsidRDefault="00632152" w:rsidP="00632152">
            <w:pPr>
              <w:pStyle w:val="ListParagraph"/>
              <w:numPr>
                <w:ilvl w:val="1"/>
                <w:numId w:val="11"/>
              </w:numPr>
            </w:pPr>
            <w:r>
              <w:t>Consider f</w:t>
            </w:r>
            <w:r w:rsidR="00A756A2">
              <w:t>actors that may affect healing (</w:t>
            </w:r>
            <w:proofErr w:type="gramStart"/>
            <w:r w:rsidR="00E861B3">
              <w:t>e.g.</w:t>
            </w:r>
            <w:proofErr w:type="gramEnd"/>
            <w:r w:rsidR="00A756A2">
              <w:t xml:space="preserve"> co-morbidities, medications, smok</w:t>
            </w:r>
            <w:r w:rsidR="00E861B3">
              <w:t>i</w:t>
            </w:r>
            <w:r w:rsidR="00A756A2">
              <w:t>ng or vaping, redu</w:t>
            </w:r>
            <w:r w:rsidR="00E861B3">
              <w:t>c</w:t>
            </w:r>
            <w:r w:rsidR="00A756A2">
              <w:t>ed mobility, nutrition)</w:t>
            </w:r>
          </w:p>
          <w:p w14:paraId="6812A03B" w14:textId="726CC83F" w:rsidR="00E861B3" w:rsidRDefault="00632152" w:rsidP="002529FE">
            <w:pPr>
              <w:pStyle w:val="ListParagraph"/>
              <w:numPr>
                <w:ilvl w:val="0"/>
                <w:numId w:val="11"/>
              </w:numPr>
            </w:pPr>
            <w:r>
              <w:t xml:space="preserve">Assess the </w:t>
            </w:r>
            <w:r w:rsidR="00E861B3">
              <w:t xml:space="preserve">Wound </w:t>
            </w:r>
            <w:r>
              <w:t>and document</w:t>
            </w:r>
          </w:p>
          <w:p w14:paraId="524B10B2" w14:textId="7597CEF6" w:rsidR="00291B6A" w:rsidRDefault="00291B6A" w:rsidP="002529FE">
            <w:pPr>
              <w:pStyle w:val="ListParagraph"/>
              <w:numPr>
                <w:ilvl w:val="0"/>
                <w:numId w:val="11"/>
              </w:numPr>
            </w:pPr>
            <w:r>
              <w:t>Assess motor and sensory function before administering local anaesthetic, particularly in traumatic wounds</w:t>
            </w:r>
          </w:p>
          <w:p w14:paraId="58C5DF32" w14:textId="3517D0D9" w:rsidR="002529FE" w:rsidRDefault="002529FE" w:rsidP="002529FE">
            <w:pPr>
              <w:pStyle w:val="ListParagraph"/>
              <w:numPr>
                <w:ilvl w:val="0"/>
                <w:numId w:val="11"/>
              </w:numPr>
            </w:pPr>
            <w:r>
              <w:t>Check</w:t>
            </w:r>
            <w:r w:rsidR="00965356">
              <w:t xml:space="preserve"> for any </w:t>
            </w:r>
            <w:r w:rsidR="00A756A2">
              <w:t>contraindications for primary closure</w:t>
            </w:r>
            <w:r w:rsidR="00E861B3">
              <w:t xml:space="preserve"> </w:t>
            </w:r>
          </w:p>
          <w:p w14:paraId="60FD008C" w14:textId="2B64C0A4" w:rsidR="00E3477C" w:rsidRDefault="00E3477C" w:rsidP="002529FE">
            <w:pPr>
              <w:pStyle w:val="ListParagraph"/>
              <w:numPr>
                <w:ilvl w:val="0"/>
                <w:numId w:val="11"/>
              </w:numPr>
            </w:pPr>
            <w:r>
              <w:t>Patients with risk factors for poor wound healing</w:t>
            </w:r>
          </w:p>
          <w:p w14:paraId="50C6EA16" w14:textId="418D72EF" w:rsidR="002529FE" w:rsidRDefault="002529FE" w:rsidP="001C6DF8">
            <w:pPr>
              <w:pStyle w:val="ListParagraph"/>
              <w:ind w:left="1440"/>
            </w:pPr>
          </w:p>
        </w:tc>
      </w:tr>
      <w:tr w:rsidR="002529FE" w14:paraId="5CAEA984" w14:textId="77777777" w:rsidTr="002D4B1D">
        <w:tc>
          <w:tcPr>
            <w:tcW w:w="2689" w:type="dxa"/>
          </w:tcPr>
          <w:p w14:paraId="6EFBD239" w14:textId="689B1CED" w:rsidR="002529FE" w:rsidRPr="0064385C" w:rsidRDefault="002529FE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073" w:type="dxa"/>
          </w:tcPr>
          <w:p w14:paraId="0597B028" w14:textId="5D3CBEF4" w:rsidR="007D4FF6" w:rsidRDefault="007D4FF6" w:rsidP="002529FE">
            <w:pPr>
              <w:pStyle w:val="ListParagraph"/>
              <w:numPr>
                <w:ilvl w:val="0"/>
                <w:numId w:val="10"/>
              </w:numPr>
            </w:pPr>
            <w:r>
              <w:t>Anaesthetise the wound</w:t>
            </w:r>
          </w:p>
          <w:p w14:paraId="06827DD6" w14:textId="5AC2FE03" w:rsidR="002529FE" w:rsidRDefault="002529FE" w:rsidP="002529FE">
            <w:pPr>
              <w:pStyle w:val="ListParagraph"/>
              <w:numPr>
                <w:ilvl w:val="0"/>
                <w:numId w:val="10"/>
              </w:numPr>
            </w:pPr>
            <w:r>
              <w:t xml:space="preserve">Clean </w:t>
            </w:r>
            <w:r w:rsidR="00632152">
              <w:t xml:space="preserve">the area </w:t>
            </w:r>
            <w:r>
              <w:t xml:space="preserve">with saline </w:t>
            </w:r>
          </w:p>
          <w:p w14:paraId="4DBCBD15" w14:textId="0EF55617" w:rsidR="002529FE" w:rsidRDefault="002529FE" w:rsidP="001C6DF8">
            <w:pPr>
              <w:pStyle w:val="ListParagraph"/>
              <w:numPr>
                <w:ilvl w:val="1"/>
                <w:numId w:val="10"/>
              </w:numPr>
            </w:pPr>
            <w:r>
              <w:t>If dirty also consider a topical antiseptic solution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chlorhexidine)</w:t>
            </w:r>
          </w:p>
        </w:tc>
      </w:tr>
      <w:tr w:rsidR="001162FE" w14:paraId="4DA2B91A" w14:textId="77777777" w:rsidTr="002D4B1D">
        <w:tc>
          <w:tcPr>
            <w:tcW w:w="2689" w:type="dxa"/>
          </w:tcPr>
          <w:p w14:paraId="3346DEBE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40DBDC64" w14:textId="22D3CC6D" w:rsidR="001162FE" w:rsidRPr="005D4B84" w:rsidRDefault="002529FE">
            <w:pPr>
              <w:rPr>
                <w:b/>
              </w:rPr>
            </w:pPr>
            <w:r>
              <w:rPr>
                <w:b/>
              </w:rPr>
              <w:t xml:space="preserve">To provide local anaesthesia for </w:t>
            </w:r>
            <w:r w:rsidR="00632152">
              <w:rPr>
                <w:b/>
              </w:rPr>
              <w:t>skin closure in primary care setting</w:t>
            </w:r>
          </w:p>
        </w:tc>
      </w:tr>
      <w:tr w:rsidR="001162FE" w14:paraId="006BB5E9" w14:textId="77777777" w:rsidTr="002D4B1D">
        <w:tc>
          <w:tcPr>
            <w:tcW w:w="2689" w:type="dxa"/>
          </w:tcPr>
          <w:p w14:paraId="76A3ECF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9C5B2DE" w14:textId="2E8F34B9" w:rsidR="001162FE" w:rsidRDefault="00C57FA4">
            <w:r>
              <w:t xml:space="preserve">Lidocaine 1% </w:t>
            </w:r>
            <w:r w:rsidR="00632152">
              <w:t xml:space="preserve">(50mg/5ml) </w:t>
            </w:r>
            <w:r>
              <w:t>or 2%</w:t>
            </w:r>
            <w:r w:rsidR="00632152">
              <w:t xml:space="preserve"> (100mg/5ml)</w:t>
            </w:r>
          </w:p>
        </w:tc>
      </w:tr>
      <w:tr w:rsidR="001162FE" w14:paraId="38FB3F02" w14:textId="77777777" w:rsidTr="002D4B1D">
        <w:tc>
          <w:tcPr>
            <w:tcW w:w="2689" w:type="dxa"/>
          </w:tcPr>
          <w:p w14:paraId="3F2E5528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F4CEE6F" w14:textId="6F224B7E" w:rsidR="00F91962" w:rsidRDefault="00A756A2" w:rsidP="00DE749D">
            <w:r>
              <w:t>Use the minimum effective dose to achieve adequate local anaesthesia and d</w:t>
            </w:r>
            <w:r w:rsidR="00C57FA4">
              <w:t>o NOT exceed the following doses</w:t>
            </w:r>
            <w:r>
              <w:t>:</w:t>
            </w:r>
          </w:p>
          <w:p w14:paraId="2581E224" w14:textId="320D95F3" w:rsidR="00C57FA4" w:rsidRDefault="00C57FA4" w:rsidP="00DE749D">
            <w:r>
              <w:t xml:space="preserve">Adults: </w:t>
            </w:r>
            <w:r w:rsidR="00534FBC">
              <w:t xml:space="preserve">3mg/kg to a maximum of </w:t>
            </w:r>
            <w:r>
              <w:t>200mg</w:t>
            </w:r>
          </w:p>
          <w:p w14:paraId="7B8170AF" w14:textId="77777777" w:rsidR="00C57FA4" w:rsidRDefault="00C57FA4" w:rsidP="00DE749D">
            <w:r>
              <w:t>Children 12-18 years: 3mg/kg to a maximum of 200mg</w:t>
            </w:r>
          </w:p>
          <w:p w14:paraId="2F5DB526" w14:textId="572AFD33" w:rsidR="00C57FA4" w:rsidRPr="00A756A2" w:rsidRDefault="00C57FA4" w:rsidP="00DE749D">
            <w:pPr>
              <w:rPr>
                <w:b/>
                <w:bCs/>
              </w:rPr>
            </w:pPr>
            <w:r w:rsidRPr="00A756A2">
              <w:rPr>
                <w:b/>
                <w:bCs/>
              </w:rPr>
              <w:t>Use IDEAL body weight</w:t>
            </w:r>
          </w:p>
        </w:tc>
      </w:tr>
      <w:tr w:rsidR="001162FE" w14:paraId="56B49DEB" w14:textId="77777777" w:rsidTr="002D4B1D">
        <w:tc>
          <w:tcPr>
            <w:tcW w:w="2689" w:type="dxa"/>
          </w:tcPr>
          <w:p w14:paraId="19ACFF27" w14:textId="0CDCC3F2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59C21BA5" w14:textId="3F9AB80B" w:rsidR="00632152" w:rsidRDefault="00632152">
            <w:r>
              <w:t>Subcutaneous injection</w:t>
            </w:r>
            <w:r w:rsidR="0082756D">
              <w:t xml:space="preserve"> taking care to avoid administration intravascularly</w:t>
            </w:r>
            <w:r w:rsidR="00533984">
              <w:t>; introduce slowly whilst withdrawing needle</w:t>
            </w:r>
          </w:p>
          <w:p w14:paraId="325C9D44" w14:textId="2F513745" w:rsidR="001162FE" w:rsidRDefault="00C57FA4">
            <w:r>
              <w:t>Clean wound: direct wound infiltration</w:t>
            </w:r>
          </w:p>
          <w:p w14:paraId="620F1A94" w14:textId="77777777" w:rsidR="00C57FA4" w:rsidRDefault="00C57FA4">
            <w:r>
              <w:t>Dirty wound: parallel margin infiltration</w:t>
            </w:r>
          </w:p>
          <w:p w14:paraId="1CC54354" w14:textId="648FD9F2" w:rsidR="00C57FA4" w:rsidRDefault="00C57FA4">
            <w:r>
              <w:t>Digital block</w:t>
            </w:r>
            <w:r w:rsidR="00A756A2">
              <w:t xml:space="preserve"> </w:t>
            </w:r>
          </w:p>
        </w:tc>
      </w:tr>
      <w:tr w:rsidR="001162FE" w14:paraId="379BF840" w14:textId="77777777" w:rsidTr="002D4B1D">
        <w:tc>
          <w:tcPr>
            <w:tcW w:w="2689" w:type="dxa"/>
          </w:tcPr>
          <w:p w14:paraId="6A1B273F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EBD84CA" w14:textId="56743274" w:rsidR="001162FE" w:rsidRDefault="00C57FA4">
            <w:r>
              <w:t>As above to maximum dose of 200mg</w:t>
            </w:r>
          </w:p>
        </w:tc>
      </w:tr>
      <w:tr w:rsidR="001162FE" w14:paraId="3BE85ACB" w14:textId="77777777" w:rsidTr="002D4B1D">
        <w:tc>
          <w:tcPr>
            <w:tcW w:w="2689" w:type="dxa"/>
          </w:tcPr>
          <w:p w14:paraId="758F71E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1F7C4564" w14:textId="275DA10E" w:rsidR="00A756A2" w:rsidRDefault="00A756A2" w:rsidP="00A756A2">
            <w:r>
              <w:t>History of allergy or sensitivity to lidocaine</w:t>
            </w:r>
          </w:p>
          <w:p w14:paraId="7D7EC033" w14:textId="77777777" w:rsidR="00A756A2" w:rsidRDefault="00A756A2" w:rsidP="00A756A2">
            <w:r>
              <w:t>On any other interacting medication(s)</w:t>
            </w:r>
          </w:p>
          <w:p w14:paraId="02A0718C" w14:textId="77777777" w:rsidR="00A756A2" w:rsidRDefault="00A756A2" w:rsidP="00A756A2">
            <w:r>
              <w:t>Impaired cardiac conduction, especially complete heart block</w:t>
            </w:r>
          </w:p>
          <w:p w14:paraId="6030B5A4" w14:textId="77777777" w:rsidR="00A756A2" w:rsidRDefault="00A756A2" w:rsidP="00A756A2">
            <w:r>
              <w:t>Patients being treated with Class III antiarrhythmic drugs (e.g., amiodarone)</w:t>
            </w:r>
          </w:p>
          <w:p w14:paraId="47B52DBF" w14:textId="77777777" w:rsidR="00A756A2" w:rsidRDefault="00A756A2" w:rsidP="00A756A2">
            <w:r>
              <w:t>Potential infiltration into inflamed or infected tissue</w:t>
            </w:r>
          </w:p>
          <w:p w14:paraId="0CA8C8B7" w14:textId="77777777" w:rsidR="00A756A2" w:rsidRDefault="00A756A2" w:rsidP="00A756A2">
            <w:r>
              <w:t>Advanced liver disease or severe renal dysfunction</w:t>
            </w:r>
          </w:p>
          <w:p w14:paraId="4228BD2B" w14:textId="77777777" w:rsidR="00A756A2" w:rsidRDefault="00A756A2" w:rsidP="00A756A2">
            <w:r>
              <w:t>Acute porphyria</w:t>
            </w:r>
          </w:p>
          <w:p w14:paraId="2FEDE64D" w14:textId="77777777" w:rsidR="00A756A2" w:rsidRDefault="00A756A2" w:rsidP="00A756A2">
            <w:r>
              <w:t>Hypovolaemia and shock</w:t>
            </w:r>
          </w:p>
          <w:p w14:paraId="54A8DCFB" w14:textId="77777777" w:rsidR="00A756A2" w:rsidRDefault="00A756A2" w:rsidP="00A756A2">
            <w:r>
              <w:lastRenderedPageBreak/>
              <w:t>Impaired respiratory function</w:t>
            </w:r>
          </w:p>
          <w:p w14:paraId="6D326E2F" w14:textId="77777777" w:rsidR="00A756A2" w:rsidRDefault="00A756A2" w:rsidP="00A756A2">
            <w:r>
              <w:t>Unstable epilepsy</w:t>
            </w:r>
          </w:p>
          <w:p w14:paraId="1B12D0FE" w14:textId="42B9FB95" w:rsidR="001162FE" w:rsidRDefault="00A756A2" w:rsidP="00A756A2">
            <w:r>
              <w:t>Myasthenia gravis</w:t>
            </w:r>
          </w:p>
        </w:tc>
      </w:tr>
      <w:tr w:rsidR="001162FE" w14:paraId="32FF0EF6" w14:textId="77777777" w:rsidTr="002D4B1D">
        <w:tc>
          <w:tcPr>
            <w:tcW w:w="2689" w:type="dxa"/>
          </w:tcPr>
          <w:p w14:paraId="5BEFF244" w14:textId="7C16CB46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lastRenderedPageBreak/>
              <w:t>Precautions</w:t>
            </w:r>
            <w:r w:rsidR="00E3477C">
              <w:rPr>
                <w:b/>
              </w:rPr>
              <w:t xml:space="preserve"> </w:t>
            </w:r>
          </w:p>
        </w:tc>
        <w:tc>
          <w:tcPr>
            <w:tcW w:w="8073" w:type="dxa"/>
          </w:tcPr>
          <w:p w14:paraId="49C20322" w14:textId="1E1EBAD0" w:rsidR="007D04CB" w:rsidRDefault="001C6DF8" w:rsidP="00632152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9137AF">
              <w:t>rail and/or elderly patien</w:t>
            </w:r>
            <w:r w:rsidR="0003363C">
              <w:t>t</w:t>
            </w:r>
            <w:r w:rsidR="009137AF">
              <w:t>s, children younger than 12</w:t>
            </w:r>
          </w:p>
        </w:tc>
      </w:tr>
      <w:tr w:rsidR="005D4B84" w:rsidRPr="005D4B84" w14:paraId="16B97E0F" w14:textId="77777777" w:rsidTr="002D4B1D">
        <w:tc>
          <w:tcPr>
            <w:tcW w:w="2689" w:type="dxa"/>
          </w:tcPr>
          <w:p w14:paraId="460D1A1E" w14:textId="3E310BFA" w:rsidR="005D4B84" w:rsidRPr="005D4B84" w:rsidRDefault="005D4B84" w:rsidP="00892567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14:paraId="7FAFCF88" w14:textId="77777777" w:rsidR="005D4B84" w:rsidRPr="005D4B84" w:rsidRDefault="005D4B84" w:rsidP="00892567">
            <w:pPr>
              <w:pStyle w:val="ListParagraph"/>
              <w:rPr>
                <w:sz w:val="8"/>
                <w:szCs w:val="8"/>
              </w:rPr>
            </w:pPr>
          </w:p>
        </w:tc>
      </w:tr>
      <w:tr w:rsidR="008C2A3F" w14:paraId="31D46719" w14:textId="77777777" w:rsidTr="002D4B1D">
        <w:tc>
          <w:tcPr>
            <w:tcW w:w="2689" w:type="dxa"/>
          </w:tcPr>
          <w:p w14:paraId="7DEDC483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59169774" w14:textId="1CDADF3C" w:rsidR="008230A6" w:rsidRDefault="00632152" w:rsidP="00A756A2">
            <w:pPr>
              <w:pStyle w:val="ListParagraph"/>
              <w:numPr>
                <w:ilvl w:val="0"/>
                <w:numId w:val="4"/>
              </w:numPr>
            </w:pPr>
            <w:r>
              <w:t xml:space="preserve">For skin lacerations, </w:t>
            </w:r>
            <w:r w:rsidR="008230A6">
              <w:t>provide tetanus prophylaxis (see tetanus standing order)</w:t>
            </w:r>
          </w:p>
          <w:p w14:paraId="29DFDCC7" w14:textId="73F55C5E" w:rsidR="008230A6" w:rsidRDefault="008230A6" w:rsidP="00A756A2">
            <w:pPr>
              <w:pStyle w:val="ListParagraph"/>
              <w:numPr>
                <w:ilvl w:val="0"/>
                <w:numId w:val="4"/>
              </w:numPr>
            </w:pPr>
            <w:r>
              <w:t>Consider referral to GP/NP if prophylactic antibiotics are to be considered (</w:t>
            </w:r>
            <w:proofErr w:type="gramStart"/>
            <w:r>
              <w:t>e.g.</w:t>
            </w:r>
            <w:proofErr w:type="gramEnd"/>
            <w:r>
              <w:t xml:space="preserve"> animal and human bites, penetrating wounds, delayed primary closure)</w:t>
            </w:r>
          </w:p>
          <w:p w14:paraId="4AF168E6" w14:textId="4A4FFE31" w:rsidR="008230A6" w:rsidRDefault="008230A6" w:rsidP="00A756A2">
            <w:pPr>
              <w:pStyle w:val="ListParagraph"/>
              <w:numPr>
                <w:ilvl w:val="0"/>
                <w:numId w:val="4"/>
              </w:numPr>
            </w:pPr>
            <w:r>
              <w:t>Provide advice on self-care of the wound</w:t>
            </w:r>
          </w:p>
          <w:p w14:paraId="79D76AAD" w14:textId="4AE866E6" w:rsidR="00E861B3" w:rsidRDefault="00E861B3" w:rsidP="00E861B3">
            <w:pPr>
              <w:pStyle w:val="ListParagraph"/>
              <w:numPr>
                <w:ilvl w:val="1"/>
                <w:numId w:val="4"/>
              </w:numPr>
            </w:pPr>
            <w:r>
              <w:t>Elevate a limb wound as much as possible</w:t>
            </w:r>
          </w:p>
          <w:p w14:paraId="50C06024" w14:textId="11333344" w:rsidR="00E861B3" w:rsidRDefault="00E861B3" w:rsidP="00E861B3">
            <w:pPr>
              <w:pStyle w:val="ListParagraph"/>
              <w:numPr>
                <w:ilvl w:val="1"/>
                <w:numId w:val="4"/>
              </w:numPr>
            </w:pPr>
            <w:r>
              <w:t>Keep the wound dry for the first 48 hours</w:t>
            </w:r>
          </w:p>
          <w:p w14:paraId="34440DDB" w14:textId="6F8B2886" w:rsidR="002D4B1D" w:rsidRDefault="008230A6" w:rsidP="00A756A2">
            <w:pPr>
              <w:pStyle w:val="ListParagraph"/>
              <w:numPr>
                <w:ilvl w:val="0"/>
                <w:numId w:val="4"/>
              </w:numPr>
            </w:pPr>
            <w:r>
              <w:t>Complete an ACC form</w:t>
            </w:r>
            <w:r w:rsidR="009F5DAC">
              <w:t xml:space="preserve"> if appropriate</w:t>
            </w:r>
            <w:r w:rsidR="00534FBC">
              <w:t xml:space="preserve"> </w:t>
            </w:r>
            <w:r w:rsidR="00E3477C">
              <w:t>(this needs to be done by GP/NP)</w:t>
            </w:r>
          </w:p>
        </w:tc>
      </w:tr>
      <w:tr w:rsidR="008C2A3F" w14:paraId="4A6D3811" w14:textId="77777777" w:rsidTr="002D4B1D">
        <w:tc>
          <w:tcPr>
            <w:tcW w:w="2689" w:type="dxa"/>
          </w:tcPr>
          <w:p w14:paraId="3C83EA12" w14:textId="7A8D9528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017D9942" w14:textId="4CEB0E5F" w:rsidR="00892567" w:rsidRDefault="008230A6" w:rsidP="00AF4FD2">
            <w:r>
              <w:t xml:space="preserve">If sutures </w:t>
            </w:r>
            <w:r w:rsidR="009F5DAC">
              <w:t>required,</w:t>
            </w:r>
            <w:r w:rsidR="00A756A2">
              <w:t xml:space="preserve"> then make an appointment for the appropriate timeframe for suture removal</w:t>
            </w:r>
          </w:p>
        </w:tc>
      </w:tr>
      <w:tr w:rsidR="0070113B" w14:paraId="6A71BDEA" w14:textId="77777777" w:rsidTr="002D4B1D">
        <w:tc>
          <w:tcPr>
            <w:tcW w:w="2689" w:type="dxa"/>
          </w:tcPr>
          <w:p w14:paraId="5B0CBBC4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128C4079" w14:textId="77777777" w:rsidR="0070113B" w:rsidRDefault="0070113B" w:rsidP="0070113B">
            <w:r>
              <w:t>Countersigning is not required. Audited monthly.</w:t>
            </w:r>
          </w:p>
          <w:p w14:paraId="29921582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644FF4DD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2A2F93AD" w14:textId="77777777" w:rsidTr="002D4B1D">
        <w:tc>
          <w:tcPr>
            <w:tcW w:w="2689" w:type="dxa"/>
          </w:tcPr>
          <w:p w14:paraId="288FAEF9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6AFAA998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  <w:p w14:paraId="2B384EB1" w14:textId="31F092A4" w:rsidR="00D81656" w:rsidRDefault="00D81656" w:rsidP="0070113B"/>
        </w:tc>
      </w:tr>
      <w:tr w:rsidR="0070113B" w14:paraId="0585591B" w14:textId="77777777" w:rsidTr="002D4B1D">
        <w:tc>
          <w:tcPr>
            <w:tcW w:w="2689" w:type="dxa"/>
          </w:tcPr>
          <w:p w14:paraId="37F1B3D3" w14:textId="77777777" w:rsidR="0070113B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  <w:p w14:paraId="7BBC7C35" w14:textId="77777777" w:rsidR="00D31DE3" w:rsidRPr="00D31DE3" w:rsidRDefault="00D31DE3" w:rsidP="00D31DE3"/>
          <w:p w14:paraId="5C54ADED" w14:textId="77777777" w:rsidR="00D31DE3" w:rsidRPr="00D31DE3" w:rsidRDefault="00D31DE3" w:rsidP="00D31DE3"/>
          <w:p w14:paraId="42549DDD" w14:textId="77777777" w:rsidR="00D31DE3" w:rsidRPr="00D31DE3" w:rsidRDefault="00D31DE3" w:rsidP="00D31DE3"/>
          <w:p w14:paraId="7C8E1E90" w14:textId="77777777" w:rsidR="00D31DE3" w:rsidRPr="00D31DE3" w:rsidRDefault="00D31DE3" w:rsidP="00D31DE3"/>
          <w:p w14:paraId="2FB4EA89" w14:textId="77777777" w:rsidR="00D31DE3" w:rsidRDefault="00D31DE3" w:rsidP="00D31DE3">
            <w:pPr>
              <w:rPr>
                <w:b/>
              </w:rPr>
            </w:pPr>
          </w:p>
          <w:p w14:paraId="0489BF97" w14:textId="77777777" w:rsidR="00D31DE3" w:rsidRPr="00D31DE3" w:rsidRDefault="00D31DE3" w:rsidP="00D31DE3"/>
          <w:p w14:paraId="7B3D2AC5" w14:textId="77777777" w:rsidR="00D31DE3" w:rsidRDefault="00D31DE3" w:rsidP="00D31DE3">
            <w:pPr>
              <w:rPr>
                <w:b/>
              </w:rPr>
            </w:pPr>
          </w:p>
          <w:p w14:paraId="7E41103D" w14:textId="3387C92A" w:rsidR="00D31DE3" w:rsidRPr="00D31DE3" w:rsidRDefault="00D31DE3" w:rsidP="00D31DE3">
            <w:pPr>
              <w:jc w:val="right"/>
            </w:pPr>
          </w:p>
        </w:tc>
        <w:tc>
          <w:tcPr>
            <w:tcW w:w="8073" w:type="dxa"/>
          </w:tcPr>
          <w:p w14:paraId="2118DD70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11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51F3CD1B" w14:textId="77777777" w:rsidR="00476AA6" w:rsidRDefault="00476AA6" w:rsidP="00476AA6">
            <w:r>
              <w:t xml:space="preserve">Best Practice Journal at </w:t>
            </w:r>
            <w:hyperlink r:id="rId12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11106039" w14:textId="77777777" w:rsidR="00476AA6" w:rsidRDefault="00476AA6" w:rsidP="00476AA6">
            <w:r>
              <w:t xml:space="preserve">New Zealand Formulary at </w:t>
            </w:r>
            <w:hyperlink r:id="rId13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3C483543" w14:textId="77777777" w:rsidR="00476AA6" w:rsidRDefault="00476AA6" w:rsidP="00476AA6">
            <w:r>
              <w:t xml:space="preserve">Individual medicine data sheets at </w:t>
            </w:r>
            <w:hyperlink r:id="rId14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4D6B7B4B" w14:textId="0C16B895" w:rsidR="00D31DE3" w:rsidRDefault="00D31DE3" w:rsidP="00476AA6">
            <w:r>
              <w:t>Online learning module at healthlearn.ac.nz on Standing Orders for skin lacerations- lidocaine 1% and 2%</w:t>
            </w:r>
          </w:p>
          <w:p w14:paraId="46CB7AD5" w14:textId="77777777" w:rsidR="005216BC" w:rsidRDefault="00476AA6" w:rsidP="0070113B">
            <w:r>
              <w:t>Standing Order Guidelines, Ministry of Health, 2012</w:t>
            </w:r>
          </w:p>
          <w:p w14:paraId="39301AEA" w14:textId="409F2854" w:rsidR="00D0106B" w:rsidRDefault="00DA5367" w:rsidP="00D31DE3">
            <w:r>
              <w:t>Medicines (Standing Order) Regulations 2012 (Standing Order Regulations</w:t>
            </w:r>
            <w:r w:rsidR="00D31DE3">
              <w:t>)</w:t>
            </w:r>
          </w:p>
        </w:tc>
      </w:tr>
      <w:tr w:rsidR="0070113B" w14:paraId="5EC65A68" w14:textId="77777777" w:rsidTr="002D4B1D">
        <w:tc>
          <w:tcPr>
            <w:tcW w:w="2689" w:type="dxa"/>
          </w:tcPr>
          <w:p w14:paraId="67B808F8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3044E9B4" w14:textId="6F8D66E0" w:rsidR="00AC5F20" w:rsidRDefault="00C57FA4" w:rsidP="0070113B">
            <w:r>
              <w:t xml:space="preserve">Ideal body weight calculator: </w:t>
            </w:r>
            <w:hyperlink r:id="rId15" w:history="1">
              <w:r w:rsidRPr="00463FAA">
                <w:rPr>
                  <w:rStyle w:val="Hyperlink"/>
                </w:rPr>
                <w:t>https://www.mdcalc.com/calc/68/ideal-body-weight-adjusted-body-weight</w:t>
              </w:r>
            </w:hyperlink>
            <w:r>
              <w:t xml:space="preserve"> </w:t>
            </w:r>
          </w:p>
        </w:tc>
      </w:tr>
    </w:tbl>
    <w:p w14:paraId="7A873493" w14:textId="278AA288" w:rsidR="001162FE" w:rsidRDefault="001162FE"/>
    <w:p w14:paraId="2FF8E1B7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6DC8FCE6" w14:textId="77777777" w:rsidTr="000C7B24">
        <w:tc>
          <w:tcPr>
            <w:tcW w:w="2689" w:type="dxa"/>
          </w:tcPr>
          <w:p w14:paraId="79F7FC20" w14:textId="77777777" w:rsidR="008C2A3F" w:rsidRPr="0064385C" w:rsidRDefault="008C2A3F" w:rsidP="000C7B24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39903EE0" w14:textId="77777777" w:rsidR="008C2A3F" w:rsidRDefault="008C2A3F" w:rsidP="000C7B24"/>
        </w:tc>
      </w:tr>
    </w:tbl>
    <w:p w14:paraId="529B087A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5E68890C" w14:textId="77777777" w:rsidTr="00877CF2">
        <w:tc>
          <w:tcPr>
            <w:tcW w:w="2122" w:type="dxa"/>
          </w:tcPr>
          <w:p w14:paraId="20A1132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6B5E6EF1" w14:textId="77777777" w:rsidR="001162FE" w:rsidRDefault="001162FE"/>
    <w:p w14:paraId="20D30EBC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5BE90D73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58D568C8" w14:textId="77777777" w:rsidTr="0064385C">
        <w:trPr>
          <w:trHeight w:val="123"/>
        </w:trPr>
        <w:tc>
          <w:tcPr>
            <w:tcW w:w="4531" w:type="dxa"/>
          </w:tcPr>
          <w:p w14:paraId="16B5D5BD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0E21B88B" w14:textId="77777777" w:rsidR="001162FE" w:rsidRDefault="001162FE"/>
    <w:p w14:paraId="3EB177F3" w14:textId="6CC0FB0E" w:rsidR="0064385C" w:rsidRDefault="0064385C" w:rsidP="0064385C">
      <w:r>
        <w:t>Only Registered</w:t>
      </w:r>
      <w:r w:rsidR="00B22B08">
        <w:t xml:space="preserve"> Health </w:t>
      </w:r>
      <w:proofErr w:type="gramStart"/>
      <w:r w:rsidR="00B22B08">
        <w:t xml:space="preserve">Professionals </w:t>
      </w:r>
      <w:r>
        <w:t xml:space="preserve"> working</w:t>
      </w:r>
      <w:proofErr w:type="gramEnd"/>
      <w:r>
        <w:t xml:space="preserve"> within the above medical centre or clinic are authorised to administer medication under this standing order. </w:t>
      </w:r>
    </w:p>
    <w:p w14:paraId="39537BBF" w14:textId="77777777" w:rsidR="001162FE" w:rsidRDefault="001162FE">
      <w:r>
        <w:t xml:space="preserve">We the undersigned agree that we have read, </w:t>
      </w:r>
      <w:proofErr w:type="gramStart"/>
      <w:r>
        <w:t>understood</w:t>
      </w:r>
      <w:proofErr w:type="gramEnd"/>
      <w:r>
        <w:t xml:space="preserve"> and will comply with this standing order and all associated documents.</w:t>
      </w:r>
    </w:p>
    <w:p w14:paraId="52BF1964" w14:textId="77777777" w:rsidR="001162FE" w:rsidRDefault="001162FE"/>
    <w:p w14:paraId="083DE45A" w14:textId="77777777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496E0E10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1E1E4C96" w14:textId="77777777" w:rsidR="001162FE" w:rsidRDefault="001162FE" w:rsidP="001162FE">
      <w:r>
        <w:lastRenderedPageBreak/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0B6CE8FE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6C330B39" w14:textId="77777777" w:rsidR="001162FE" w:rsidRDefault="001162FE"/>
    <w:sectPr w:rsidR="001162FE" w:rsidSect="00D270A8">
      <w:footerReference w:type="default" r:id="rId1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F811" w14:textId="77777777" w:rsidR="00214438" w:rsidRDefault="00214438" w:rsidP="00DE749D">
      <w:pPr>
        <w:spacing w:after="0" w:line="240" w:lineRule="auto"/>
      </w:pPr>
      <w:r>
        <w:separator/>
      </w:r>
    </w:p>
  </w:endnote>
  <w:endnote w:type="continuationSeparator" w:id="0">
    <w:p w14:paraId="4E39C647" w14:textId="77777777" w:rsidR="00214438" w:rsidRDefault="00214438" w:rsidP="00DE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69A9" w14:textId="4840BF4F" w:rsidR="00AC5F20" w:rsidRDefault="001C6DF8">
    <w:pPr>
      <w:pStyle w:val="Footer"/>
    </w:pPr>
    <w:r>
      <w:t>Lidocaine</w:t>
    </w:r>
    <w:r w:rsidR="00AC5F20">
      <w:t xml:space="preserve"> Standing Order</w:t>
    </w:r>
    <w:r w:rsidR="00AC5F20">
      <w:tab/>
    </w:r>
    <w:r>
      <w:t xml:space="preserve">February </w:t>
    </w:r>
    <w:r w:rsidR="00D31DE3">
      <w:t>202</w:t>
    </w:r>
    <w:r>
      <w:t>3</w:t>
    </w:r>
    <w:r w:rsidR="00AC5F20">
      <w:tab/>
      <w:t>WellSouth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B227" w14:textId="77777777" w:rsidR="00214438" w:rsidRDefault="00214438" w:rsidP="00DE749D">
      <w:pPr>
        <w:spacing w:after="0" w:line="240" w:lineRule="auto"/>
      </w:pPr>
      <w:r>
        <w:separator/>
      </w:r>
    </w:p>
  </w:footnote>
  <w:footnote w:type="continuationSeparator" w:id="0">
    <w:p w14:paraId="5EFF5FEC" w14:textId="77777777" w:rsidR="00214438" w:rsidRDefault="00214438" w:rsidP="00DE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303"/>
    <w:multiLevelType w:val="hybridMultilevel"/>
    <w:tmpl w:val="8FAAE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5AA6"/>
    <w:multiLevelType w:val="hybridMultilevel"/>
    <w:tmpl w:val="42901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649"/>
    <w:multiLevelType w:val="hybridMultilevel"/>
    <w:tmpl w:val="60762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321C"/>
    <w:multiLevelType w:val="hybridMultilevel"/>
    <w:tmpl w:val="D2CA1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20C1"/>
    <w:multiLevelType w:val="hybridMultilevel"/>
    <w:tmpl w:val="A67C4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344E"/>
    <w:multiLevelType w:val="hybridMultilevel"/>
    <w:tmpl w:val="A1C45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6D3C"/>
    <w:multiLevelType w:val="hybridMultilevel"/>
    <w:tmpl w:val="A9BE90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32FF"/>
    <w:multiLevelType w:val="hybridMultilevel"/>
    <w:tmpl w:val="D2CA15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26C9"/>
    <w:multiLevelType w:val="hybridMultilevel"/>
    <w:tmpl w:val="45182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33AA"/>
    <w:multiLevelType w:val="hybridMultilevel"/>
    <w:tmpl w:val="34A2A2D6"/>
    <w:lvl w:ilvl="0" w:tplc="594E93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13CF"/>
    <w:multiLevelType w:val="hybridMultilevel"/>
    <w:tmpl w:val="24A2E7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7502">
    <w:abstractNumId w:val="4"/>
  </w:num>
  <w:num w:numId="2" w16cid:durableId="263805015">
    <w:abstractNumId w:val="8"/>
  </w:num>
  <w:num w:numId="3" w16cid:durableId="1797723857">
    <w:abstractNumId w:val="0"/>
  </w:num>
  <w:num w:numId="4" w16cid:durableId="198402510">
    <w:abstractNumId w:val="1"/>
  </w:num>
  <w:num w:numId="5" w16cid:durableId="1323385931">
    <w:abstractNumId w:val="6"/>
  </w:num>
  <w:num w:numId="6" w16cid:durableId="430590402">
    <w:abstractNumId w:val="5"/>
  </w:num>
  <w:num w:numId="7" w16cid:durableId="1911111574">
    <w:abstractNumId w:val="2"/>
  </w:num>
  <w:num w:numId="8" w16cid:durableId="696126299">
    <w:abstractNumId w:val="9"/>
  </w:num>
  <w:num w:numId="9" w16cid:durableId="1561862376">
    <w:abstractNumId w:val="7"/>
  </w:num>
  <w:num w:numId="10" w16cid:durableId="105274473">
    <w:abstractNumId w:val="3"/>
  </w:num>
  <w:num w:numId="11" w16cid:durableId="1000041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A8"/>
    <w:rsid w:val="0003363C"/>
    <w:rsid w:val="000402DD"/>
    <w:rsid w:val="000507F6"/>
    <w:rsid w:val="000733C2"/>
    <w:rsid w:val="000C7B24"/>
    <w:rsid w:val="000E47A6"/>
    <w:rsid w:val="0010577F"/>
    <w:rsid w:val="001162FE"/>
    <w:rsid w:val="00123A68"/>
    <w:rsid w:val="00192B65"/>
    <w:rsid w:val="001A4976"/>
    <w:rsid w:val="001B3969"/>
    <w:rsid w:val="001B7F2E"/>
    <w:rsid w:val="001C6DF8"/>
    <w:rsid w:val="001F64F8"/>
    <w:rsid w:val="00214438"/>
    <w:rsid w:val="002265FB"/>
    <w:rsid w:val="002456E5"/>
    <w:rsid w:val="002529FE"/>
    <w:rsid w:val="0026337C"/>
    <w:rsid w:val="00286A53"/>
    <w:rsid w:val="00291B6A"/>
    <w:rsid w:val="002A4F5D"/>
    <w:rsid w:val="002D4B1D"/>
    <w:rsid w:val="004408CB"/>
    <w:rsid w:val="00476AA6"/>
    <w:rsid w:val="00481810"/>
    <w:rsid w:val="004C61FC"/>
    <w:rsid w:val="004E2892"/>
    <w:rsid w:val="005216BC"/>
    <w:rsid w:val="005226FD"/>
    <w:rsid w:val="00533984"/>
    <w:rsid w:val="00534FBC"/>
    <w:rsid w:val="0056669A"/>
    <w:rsid w:val="005A0A3D"/>
    <w:rsid w:val="005D4B84"/>
    <w:rsid w:val="005E4E85"/>
    <w:rsid w:val="00610B69"/>
    <w:rsid w:val="00632152"/>
    <w:rsid w:val="0064385C"/>
    <w:rsid w:val="00647649"/>
    <w:rsid w:val="0070113B"/>
    <w:rsid w:val="00713D5C"/>
    <w:rsid w:val="00725339"/>
    <w:rsid w:val="007325D2"/>
    <w:rsid w:val="007804BB"/>
    <w:rsid w:val="007D04CB"/>
    <w:rsid w:val="007D4FF6"/>
    <w:rsid w:val="007D701D"/>
    <w:rsid w:val="008230A6"/>
    <w:rsid w:val="0082756D"/>
    <w:rsid w:val="0084164E"/>
    <w:rsid w:val="00853012"/>
    <w:rsid w:val="00855846"/>
    <w:rsid w:val="00877CF2"/>
    <w:rsid w:val="00886794"/>
    <w:rsid w:val="00892567"/>
    <w:rsid w:val="008C2A3F"/>
    <w:rsid w:val="008C61C0"/>
    <w:rsid w:val="008D4211"/>
    <w:rsid w:val="00903D2A"/>
    <w:rsid w:val="009137AF"/>
    <w:rsid w:val="00924F0F"/>
    <w:rsid w:val="00941E50"/>
    <w:rsid w:val="00955435"/>
    <w:rsid w:val="00965356"/>
    <w:rsid w:val="00975FA6"/>
    <w:rsid w:val="009F5DAC"/>
    <w:rsid w:val="00A73FA7"/>
    <w:rsid w:val="00A756A2"/>
    <w:rsid w:val="00AA12FF"/>
    <w:rsid w:val="00AC5892"/>
    <w:rsid w:val="00AC5F20"/>
    <w:rsid w:val="00AD4B29"/>
    <w:rsid w:val="00AF4FD2"/>
    <w:rsid w:val="00B22B08"/>
    <w:rsid w:val="00B531EB"/>
    <w:rsid w:val="00B70127"/>
    <w:rsid w:val="00C57FA4"/>
    <w:rsid w:val="00C97FB9"/>
    <w:rsid w:val="00CB1ABE"/>
    <w:rsid w:val="00CC7ECC"/>
    <w:rsid w:val="00D0106B"/>
    <w:rsid w:val="00D270A8"/>
    <w:rsid w:val="00D31DE3"/>
    <w:rsid w:val="00D71C4B"/>
    <w:rsid w:val="00D81656"/>
    <w:rsid w:val="00D94FA2"/>
    <w:rsid w:val="00DA5367"/>
    <w:rsid w:val="00DA6E33"/>
    <w:rsid w:val="00DB0569"/>
    <w:rsid w:val="00DE33D3"/>
    <w:rsid w:val="00DE749D"/>
    <w:rsid w:val="00E2477F"/>
    <w:rsid w:val="00E25475"/>
    <w:rsid w:val="00E3477C"/>
    <w:rsid w:val="00E861B3"/>
    <w:rsid w:val="00E930C6"/>
    <w:rsid w:val="00ED05F8"/>
    <w:rsid w:val="00F02FFA"/>
    <w:rsid w:val="00F91962"/>
    <w:rsid w:val="00FA3680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A1A6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9D"/>
  </w:style>
  <w:style w:type="paragraph" w:styleId="Footer">
    <w:name w:val="footer"/>
    <w:basedOn w:val="Normal"/>
    <w:link w:val="FooterChar"/>
    <w:uiPriority w:val="99"/>
    <w:unhideWhenUsed/>
    <w:rsid w:val="00DE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9D"/>
  </w:style>
  <w:style w:type="paragraph" w:styleId="ListParagraph">
    <w:name w:val="List Paragraph"/>
    <w:basedOn w:val="Normal"/>
    <w:uiPriority w:val="34"/>
    <w:qFormat/>
    <w:rsid w:val="00732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02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5" ma:contentTypeDescription="Create a new document." ma:contentTypeScope="" ma:versionID="b0ba456a0feca25fa0b8bb448b4cf6e4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8cabc794e071810d4adf58bc0927df95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Portal ref receiv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rec" ma:default="23/12/2022" ma:format="Dropdown" ma:internalName="Dates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lcf76f155ced4ddcb4097134ff3c332f xmlns="98af0427-ddeb-41bc-8d7c-d6969638f049">
      <Terms xmlns="http://schemas.microsoft.com/office/infopath/2007/PartnerControls"/>
    </lcf76f155ced4ddcb4097134ff3c332f>
    <Actionneeded xmlns="98af0427-ddeb-41bc-8d7c-d6969638f049">Accept as ERMS</Actionneeded>
    <Datesent xmlns="98af0427-ddeb-41bc-8d7c-d6969638f049">23/12/2022</Dates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75562-07AD-413D-927B-6C0B3333A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884AA-021C-4AD7-BC87-1A615DF03717}">
  <ds:schemaRefs>
    <ds:schemaRef ds:uri="http://schemas.microsoft.com/office/2006/metadata/properties"/>
    <ds:schemaRef ds:uri="http://schemas.microsoft.com/office/infopath/2007/PartnerControls"/>
    <ds:schemaRef ds:uri="b3230782-d7b3-4d29-9056-625f056ef1ae"/>
    <ds:schemaRef ds:uri="98af0427-ddeb-41bc-8d7c-d6969638f049"/>
  </ds:schemaRefs>
</ds:datastoreItem>
</file>

<file path=customXml/itemProps3.xml><?xml version="1.0" encoding="utf-8"?>
<ds:datastoreItem xmlns:ds="http://schemas.openxmlformats.org/officeDocument/2006/customXml" ds:itemID="{C5630238-6FC0-4064-A452-A9112F040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Taylor Te Au</cp:lastModifiedBy>
  <cp:revision>2</cp:revision>
  <dcterms:created xsi:type="dcterms:W3CDTF">2023-01-30T01:31:00Z</dcterms:created>
  <dcterms:modified xsi:type="dcterms:W3CDTF">2023-01-30T01:31:00Z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0x01010041D7A57D1A96FB4DA687D5CF6B7349B3</vt:lpwstr>
  </property>
  <property fmtid="{D5CDD505-2E9C-101B-9397-08002B2CF9AE}" pid="3" name="Order">
    <vt:r8>9054900</vt:r8>
  </property>
</Properties>
</file>